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365F91"/>
          <w:sz w:val="44"/>
        </w:rPr>
      </w:pPr>
    </w:p>
    <w:p w:rsidR="009B3326" w:rsidRDefault="009B3326" w:rsidP="00943C2E">
      <w:pPr>
        <w:spacing w:after="0" w:line="259" w:lineRule="auto"/>
        <w:ind w:left="0" w:right="5" w:firstLine="0"/>
        <w:jc w:val="center"/>
        <w:rPr>
          <w:color w:val="365F91"/>
          <w:sz w:val="44"/>
        </w:rPr>
      </w:pPr>
    </w:p>
    <w:p w:rsidR="009B3326" w:rsidRPr="00FE1F61" w:rsidRDefault="009B3326" w:rsidP="00943C2E">
      <w:pPr>
        <w:spacing w:after="0" w:line="259" w:lineRule="auto"/>
        <w:ind w:left="0" w:right="5" w:firstLine="0"/>
        <w:jc w:val="center"/>
        <w:rPr>
          <w:color w:val="365F91"/>
          <w:sz w:val="44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365F91"/>
          <w:sz w:val="24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365F91"/>
          <w:sz w:val="24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365F91"/>
          <w:sz w:val="24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365F91"/>
          <w:sz w:val="24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365F91"/>
          <w:sz w:val="24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365F91"/>
          <w:sz w:val="24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365F91"/>
          <w:sz w:val="24"/>
        </w:rPr>
      </w:pPr>
    </w:p>
    <w:p w:rsidR="009B3326" w:rsidRDefault="009B3326" w:rsidP="00943C2E">
      <w:pPr>
        <w:spacing w:after="0" w:line="259" w:lineRule="auto"/>
        <w:ind w:left="0" w:right="5" w:firstLine="0"/>
        <w:jc w:val="center"/>
        <w:rPr>
          <w:color w:val="365F91"/>
          <w:sz w:val="24"/>
        </w:rPr>
      </w:pPr>
    </w:p>
    <w:p w:rsidR="009B3326" w:rsidRDefault="009B3326" w:rsidP="00943C2E">
      <w:pPr>
        <w:spacing w:after="0" w:line="259" w:lineRule="auto"/>
        <w:ind w:left="0" w:right="5" w:firstLine="0"/>
        <w:jc w:val="center"/>
        <w:rPr>
          <w:color w:val="365F91"/>
          <w:sz w:val="24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365F91"/>
          <w:sz w:val="24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000000" w:themeColor="text1"/>
        </w:rPr>
      </w:pPr>
      <w:r w:rsidRPr="00FE1F61">
        <w:rPr>
          <w:color w:val="000000" w:themeColor="text1"/>
          <w:sz w:val="40"/>
        </w:rPr>
        <w:t>Памятка для родителей</w:t>
      </w:r>
      <w:r w:rsidRPr="00FE1F61">
        <w:rPr>
          <w:color w:val="000000" w:themeColor="text1"/>
        </w:rPr>
        <w:t xml:space="preserve"> </w:t>
      </w:r>
    </w:p>
    <w:p w:rsidR="00FE1F61" w:rsidRDefault="00FE1F61" w:rsidP="00943C2E">
      <w:pPr>
        <w:spacing w:after="0" w:line="259" w:lineRule="auto"/>
        <w:ind w:left="0" w:right="5" w:firstLine="0"/>
        <w:jc w:val="center"/>
        <w:rPr>
          <w:color w:val="000000" w:themeColor="text1"/>
        </w:rPr>
      </w:pPr>
    </w:p>
    <w:p w:rsidR="00FE1F61" w:rsidRPr="00FE1F61" w:rsidRDefault="00FE1F61" w:rsidP="00943C2E">
      <w:pPr>
        <w:spacing w:after="0" w:line="259" w:lineRule="auto"/>
        <w:ind w:left="0" w:right="5" w:firstLine="0"/>
        <w:jc w:val="center"/>
        <w:rPr>
          <w:color w:val="000000" w:themeColor="text1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000000" w:themeColor="text1"/>
          <w:sz w:val="18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000000" w:themeColor="text1"/>
          <w:sz w:val="18"/>
        </w:rPr>
      </w:pPr>
    </w:p>
    <w:p w:rsidR="00943C2E" w:rsidRDefault="00943C2E" w:rsidP="00943C2E">
      <w:pPr>
        <w:spacing w:after="0" w:line="259" w:lineRule="auto"/>
        <w:ind w:left="0" w:right="5" w:firstLine="0"/>
        <w:jc w:val="center"/>
        <w:rPr>
          <w:color w:val="000000" w:themeColor="text1"/>
          <w:sz w:val="18"/>
        </w:rPr>
      </w:pPr>
    </w:p>
    <w:p w:rsidR="00943C2E" w:rsidRPr="00FE1F61" w:rsidRDefault="00A847DB" w:rsidP="00FE1F61">
      <w:pPr>
        <w:spacing w:after="0" w:line="269" w:lineRule="auto"/>
        <w:ind w:right="85"/>
        <w:jc w:val="left"/>
        <w:rPr>
          <w:color w:val="000000" w:themeColor="text1"/>
          <w:sz w:val="48"/>
          <w:szCs w:val="40"/>
        </w:rPr>
      </w:pPr>
      <w:r w:rsidRPr="00FE1F61">
        <w:rPr>
          <w:color w:val="000000" w:themeColor="text1"/>
          <w:sz w:val="48"/>
          <w:szCs w:val="40"/>
        </w:rPr>
        <w:t>Тема: «Математические игры с ребенком</w:t>
      </w:r>
      <w:r w:rsidR="00FE1F61" w:rsidRPr="00FE1F61">
        <w:rPr>
          <w:color w:val="000000" w:themeColor="text1"/>
          <w:sz w:val="48"/>
          <w:szCs w:val="40"/>
        </w:rPr>
        <w:t xml:space="preserve"> дома</w:t>
      </w:r>
      <w:r w:rsidRPr="00FE1F61">
        <w:rPr>
          <w:color w:val="000000" w:themeColor="text1"/>
          <w:sz w:val="48"/>
          <w:szCs w:val="40"/>
        </w:rPr>
        <w:t>»</w:t>
      </w:r>
    </w:p>
    <w:p w:rsidR="00A847DB" w:rsidRDefault="00A847DB" w:rsidP="00A847DB">
      <w:pPr>
        <w:spacing w:after="0" w:line="269" w:lineRule="auto"/>
        <w:ind w:left="2712" w:right="2706"/>
        <w:jc w:val="center"/>
      </w:pPr>
    </w:p>
    <w:p w:rsidR="00A847DB" w:rsidRDefault="00A847DB" w:rsidP="00A847DB">
      <w:pPr>
        <w:spacing w:after="0" w:line="269" w:lineRule="auto"/>
        <w:ind w:left="2712" w:right="2706"/>
        <w:jc w:val="center"/>
      </w:pPr>
    </w:p>
    <w:p w:rsidR="00A847DB" w:rsidRDefault="00A847DB" w:rsidP="00A847DB">
      <w:pPr>
        <w:spacing w:after="0" w:line="269" w:lineRule="auto"/>
        <w:ind w:left="2712" w:right="2706"/>
        <w:jc w:val="center"/>
      </w:pPr>
    </w:p>
    <w:p w:rsidR="00A847DB" w:rsidRDefault="00A847DB" w:rsidP="00A847DB">
      <w:pPr>
        <w:spacing w:after="0" w:line="269" w:lineRule="auto"/>
        <w:ind w:left="2712" w:right="2706"/>
        <w:jc w:val="center"/>
      </w:pPr>
    </w:p>
    <w:p w:rsidR="00C22988" w:rsidRDefault="00A847DB" w:rsidP="00A847DB">
      <w:pPr>
        <w:spacing w:after="0" w:line="269" w:lineRule="auto"/>
        <w:ind w:left="2712" w:right="2706"/>
        <w:jc w:val="right"/>
      </w:pPr>
      <w:r>
        <w:t xml:space="preserve">           </w:t>
      </w:r>
    </w:p>
    <w:p w:rsidR="00C22988" w:rsidRDefault="00C22988" w:rsidP="00A847DB">
      <w:pPr>
        <w:spacing w:after="0" w:line="269" w:lineRule="auto"/>
        <w:ind w:left="2712" w:right="2706"/>
        <w:jc w:val="right"/>
      </w:pPr>
    </w:p>
    <w:p w:rsidR="00C22988" w:rsidRDefault="00C22988" w:rsidP="00A847DB">
      <w:pPr>
        <w:spacing w:after="0" w:line="269" w:lineRule="auto"/>
        <w:ind w:left="2712" w:right="2706"/>
        <w:jc w:val="right"/>
      </w:pPr>
    </w:p>
    <w:p w:rsidR="00C22988" w:rsidRDefault="00C22988" w:rsidP="00A847DB">
      <w:pPr>
        <w:spacing w:after="0" w:line="269" w:lineRule="auto"/>
        <w:ind w:left="2712" w:right="2706"/>
        <w:jc w:val="right"/>
      </w:pPr>
    </w:p>
    <w:p w:rsidR="00C22988" w:rsidRDefault="00C22988" w:rsidP="00A847DB">
      <w:pPr>
        <w:spacing w:after="0" w:line="269" w:lineRule="auto"/>
        <w:ind w:left="2712" w:right="2706"/>
        <w:jc w:val="right"/>
      </w:pPr>
    </w:p>
    <w:p w:rsidR="00C22988" w:rsidRDefault="00C22988" w:rsidP="00A847DB">
      <w:pPr>
        <w:spacing w:after="0" w:line="269" w:lineRule="auto"/>
        <w:ind w:left="2712" w:right="2706"/>
        <w:jc w:val="right"/>
      </w:pPr>
    </w:p>
    <w:p w:rsidR="00C22988" w:rsidRDefault="00C22988" w:rsidP="00A847DB">
      <w:pPr>
        <w:spacing w:after="0" w:line="269" w:lineRule="auto"/>
        <w:ind w:left="2712" w:right="2706"/>
        <w:jc w:val="right"/>
      </w:pPr>
    </w:p>
    <w:p w:rsidR="00A847DB" w:rsidRDefault="00A847DB" w:rsidP="00A847DB">
      <w:pPr>
        <w:spacing w:after="0" w:line="269" w:lineRule="auto"/>
        <w:ind w:left="2712" w:right="2706"/>
        <w:jc w:val="right"/>
      </w:pPr>
    </w:p>
    <w:p w:rsidR="00A847DB" w:rsidRDefault="00A847DB" w:rsidP="00A847DB">
      <w:pPr>
        <w:spacing w:after="0" w:line="269" w:lineRule="auto"/>
        <w:ind w:left="2712" w:right="2706"/>
        <w:jc w:val="right"/>
      </w:pPr>
    </w:p>
    <w:p w:rsidR="00A847DB" w:rsidRDefault="00A847DB" w:rsidP="00A847DB">
      <w:pPr>
        <w:spacing w:after="0" w:line="269" w:lineRule="auto"/>
        <w:ind w:left="2712" w:right="2706"/>
        <w:jc w:val="right"/>
      </w:pPr>
    </w:p>
    <w:p w:rsidR="00A847DB" w:rsidRDefault="00A847DB" w:rsidP="00A847DB">
      <w:pPr>
        <w:spacing w:after="0" w:line="269" w:lineRule="auto"/>
        <w:ind w:left="2712" w:right="2706"/>
        <w:jc w:val="right"/>
      </w:pPr>
    </w:p>
    <w:p w:rsidR="00A847DB" w:rsidRDefault="00A847DB" w:rsidP="00A847DB">
      <w:pPr>
        <w:spacing w:after="0" w:line="269" w:lineRule="auto"/>
        <w:ind w:left="2712" w:right="2706"/>
        <w:jc w:val="right"/>
      </w:pPr>
    </w:p>
    <w:p w:rsidR="00A847DB" w:rsidRDefault="00A847DB" w:rsidP="00A847DB">
      <w:pPr>
        <w:spacing w:after="0" w:line="269" w:lineRule="auto"/>
        <w:ind w:left="2712" w:right="2706"/>
        <w:jc w:val="right"/>
      </w:pPr>
    </w:p>
    <w:p w:rsidR="00A847DB" w:rsidRDefault="00A847DB" w:rsidP="00A847DB">
      <w:pPr>
        <w:spacing w:after="0" w:line="269" w:lineRule="auto"/>
        <w:ind w:left="2712" w:right="2706"/>
        <w:jc w:val="right"/>
      </w:pPr>
    </w:p>
    <w:p w:rsidR="00A847DB" w:rsidRDefault="00A847DB" w:rsidP="00A847DB">
      <w:pPr>
        <w:spacing w:after="0" w:line="269" w:lineRule="auto"/>
        <w:ind w:left="2712" w:right="2706"/>
        <w:jc w:val="right"/>
      </w:pPr>
    </w:p>
    <w:p w:rsidR="00A847DB" w:rsidRDefault="00A847DB" w:rsidP="00A847DB">
      <w:pPr>
        <w:spacing w:after="0" w:line="269" w:lineRule="auto"/>
        <w:ind w:left="2712" w:right="2706"/>
        <w:jc w:val="right"/>
      </w:pPr>
    </w:p>
    <w:p w:rsidR="009B3326" w:rsidRDefault="009B3326">
      <w:pPr>
        <w:spacing w:after="0" w:line="269" w:lineRule="auto"/>
        <w:ind w:left="2712" w:right="2661"/>
        <w:jc w:val="center"/>
        <w:rPr>
          <w:color w:val="7030A0"/>
          <w:sz w:val="52"/>
        </w:rPr>
      </w:pPr>
    </w:p>
    <w:p w:rsidR="00EB3F81" w:rsidRDefault="00611A84">
      <w:pPr>
        <w:spacing w:after="0" w:line="269" w:lineRule="auto"/>
        <w:ind w:left="2712" w:right="2661"/>
        <w:jc w:val="center"/>
      </w:pPr>
      <w:r>
        <w:rPr>
          <w:color w:val="7030A0"/>
          <w:sz w:val="52"/>
        </w:rPr>
        <w:lastRenderedPageBreak/>
        <w:t>Математические игры</w:t>
      </w:r>
      <w:r>
        <w:rPr>
          <w:sz w:val="18"/>
        </w:rPr>
        <w:t xml:space="preserve"> </w:t>
      </w:r>
      <w:r>
        <w:rPr>
          <w:color w:val="7030A0"/>
          <w:sz w:val="52"/>
        </w:rPr>
        <w:t>с ребенком</w:t>
      </w:r>
      <w:r>
        <w:rPr>
          <w:sz w:val="18"/>
        </w:rPr>
        <w:t xml:space="preserve"> </w:t>
      </w:r>
    </w:p>
    <w:p w:rsidR="00EB3F81" w:rsidRDefault="00611A84">
      <w:pPr>
        <w:spacing w:after="0" w:line="269" w:lineRule="auto"/>
        <w:ind w:left="2712" w:right="2706"/>
        <w:jc w:val="center"/>
      </w:pPr>
      <w:r>
        <w:rPr>
          <w:color w:val="7030A0"/>
          <w:sz w:val="52"/>
        </w:rPr>
        <w:t>ДОМА</w:t>
      </w:r>
      <w:r>
        <w:rPr>
          <w:sz w:val="18"/>
        </w:rPr>
        <w:t xml:space="preserve"> </w:t>
      </w:r>
    </w:p>
    <w:p w:rsidR="00EB3F81" w:rsidRDefault="00611A84">
      <w:pPr>
        <w:spacing w:after="0" w:line="259" w:lineRule="auto"/>
        <w:ind w:left="0" w:right="5" w:firstLine="0"/>
        <w:jc w:val="center"/>
      </w:pPr>
      <w:r>
        <w:rPr>
          <w:color w:val="365F91"/>
          <w:sz w:val="24"/>
        </w:rPr>
        <w:t>Памятка для родителей</w:t>
      </w:r>
      <w:r>
        <w:rPr>
          <w:sz w:val="18"/>
        </w:rPr>
        <w:t xml:space="preserve"> </w:t>
      </w:r>
    </w:p>
    <w:p w:rsidR="00EB3F81" w:rsidRDefault="00611A84">
      <w:pPr>
        <w:spacing w:after="4" w:line="259" w:lineRule="auto"/>
        <w:ind w:left="0" w:right="0" w:firstLine="0"/>
        <w:jc w:val="left"/>
      </w:pPr>
      <w:r>
        <w:rPr>
          <w:color w:val="365F91"/>
          <w:sz w:val="24"/>
        </w:rPr>
        <w:t xml:space="preserve"> </w:t>
      </w:r>
      <w:r>
        <w:rPr>
          <w:sz w:val="18"/>
        </w:rPr>
        <w:t xml:space="preserve"> </w:t>
      </w:r>
    </w:p>
    <w:p w:rsidR="00EB3F81" w:rsidRDefault="00611A84">
      <w:pPr>
        <w:spacing w:after="4" w:line="259" w:lineRule="auto"/>
        <w:ind w:left="0" w:right="2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3930015</wp:posOffset>
            </wp:positionH>
            <wp:positionV relativeFrom="paragraph">
              <wp:posOffset>-15412</wp:posOffset>
            </wp:positionV>
            <wp:extent cx="2771775" cy="1543050"/>
            <wp:effectExtent l="0" t="0" r="0" b="0"/>
            <wp:wrapSquare wrapText="bothSides"/>
            <wp:docPr id="540" name="Pictur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sz w:val="24"/>
        </w:rPr>
        <w:t xml:space="preserve"> </w:t>
      </w:r>
      <w:r>
        <w:rPr>
          <w:sz w:val="18"/>
        </w:rPr>
        <w:t xml:space="preserve"> </w:t>
      </w:r>
    </w:p>
    <w:p w:rsidR="00EB3F81" w:rsidRDefault="00611A84">
      <w:pPr>
        <w:spacing w:after="4" w:line="259" w:lineRule="auto"/>
        <w:ind w:left="0" w:right="22" w:firstLine="0"/>
        <w:jc w:val="left"/>
      </w:pPr>
      <w:r>
        <w:rPr>
          <w:color w:val="365F91"/>
          <w:sz w:val="24"/>
        </w:rPr>
        <w:t xml:space="preserve"> </w:t>
      </w:r>
      <w:r>
        <w:rPr>
          <w:sz w:val="18"/>
        </w:rPr>
        <w:t xml:space="preserve"> </w:t>
      </w:r>
    </w:p>
    <w:p w:rsidR="00EB3F81" w:rsidRDefault="00611A84">
      <w:pPr>
        <w:spacing w:after="4" w:line="259" w:lineRule="auto"/>
        <w:ind w:left="0" w:right="22" w:firstLine="0"/>
        <w:jc w:val="left"/>
      </w:pPr>
      <w:r>
        <w:rPr>
          <w:color w:val="365F91"/>
          <w:sz w:val="24"/>
        </w:rPr>
        <w:t xml:space="preserve"> </w:t>
      </w:r>
      <w:r>
        <w:rPr>
          <w:sz w:val="18"/>
        </w:rPr>
        <w:t xml:space="preserve"> </w:t>
      </w:r>
    </w:p>
    <w:p w:rsidR="00EB3F81" w:rsidRDefault="00611A84">
      <w:pPr>
        <w:spacing w:after="7" w:line="259" w:lineRule="auto"/>
        <w:ind w:left="0" w:right="22" w:firstLine="0"/>
        <w:jc w:val="left"/>
      </w:pPr>
      <w:r>
        <w:rPr>
          <w:color w:val="365F91"/>
          <w:sz w:val="24"/>
        </w:rPr>
        <w:t xml:space="preserve"> </w:t>
      </w:r>
      <w:r>
        <w:rPr>
          <w:sz w:val="18"/>
        </w:rPr>
        <w:t xml:space="preserve"> </w:t>
      </w:r>
    </w:p>
    <w:p w:rsidR="00EB3F81" w:rsidRDefault="00611A84">
      <w:pPr>
        <w:spacing w:after="0" w:line="259" w:lineRule="auto"/>
        <w:ind w:left="0" w:right="22" w:firstLine="0"/>
        <w:jc w:val="left"/>
      </w:pPr>
      <w:r>
        <w:rPr>
          <w:color w:val="365F91"/>
          <w:sz w:val="24"/>
        </w:rPr>
        <w:t xml:space="preserve"> </w:t>
      </w:r>
      <w:r>
        <w:rPr>
          <w:sz w:val="18"/>
        </w:rPr>
        <w:t xml:space="preserve"> </w:t>
      </w:r>
    </w:p>
    <w:p w:rsidR="00EB3F81" w:rsidRDefault="00611A84">
      <w:pPr>
        <w:spacing w:after="0" w:line="259" w:lineRule="auto"/>
        <w:ind w:left="0" w:right="22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EB3F81" w:rsidRDefault="00611A84">
      <w:pPr>
        <w:spacing w:after="120" w:line="259" w:lineRule="auto"/>
        <w:ind w:left="0" w:right="22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EB3F81" w:rsidRDefault="00611A84">
      <w:pPr>
        <w:ind w:left="-15" w:right="0" w:firstLine="427"/>
      </w:pPr>
      <w:r>
        <w:rPr>
          <w:color w:val="FF0000"/>
        </w:rPr>
        <w:t>ИГРА</w:t>
      </w:r>
      <w:r>
        <w:t xml:space="preserve"> как один из наиболее естественных видов деятельности детей способствует становлению и развитию интеллектуальных и личностных проявлений, самовыражению, самостоятельности.</w:t>
      </w:r>
      <w:r>
        <w:rPr>
          <w:sz w:val="18"/>
        </w:rPr>
        <w:t xml:space="preserve"> </w:t>
      </w:r>
    </w:p>
    <w:p w:rsidR="00EB3F81" w:rsidRDefault="00611A84">
      <w:pPr>
        <w:ind w:left="-15" w:right="0" w:firstLine="142"/>
      </w:pPr>
      <w:r>
        <w:t xml:space="preserve">Эта развивающая функция в полной мере свойственна и занимательным математическим играм. Игры математического содержания помогают воспитывать </w:t>
      </w:r>
      <w:r w:rsidR="00BF5971">
        <w:t xml:space="preserve">            </w:t>
      </w:r>
      <w:r>
        <w:t>у детей познавательный интерес, способность к исследовательскому и творческому поиску, желание и умение учиться.</w:t>
      </w:r>
      <w:r>
        <w:rPr>
          <w:sz w:val="18"/>
        </w:rPr>
        <w:t xml:space="preserve"> </w:t>
      </w:r>
    </w:p>
    <w:p w:rsidR="00EB3F81" w:rsidRDefault="00611A84">
      <w:pPr>
        <w:ind w:left="-15" w:right="0" w:firstLine="142"/>
      </w:pPr>
      <w:r>
        <w:t xml:space="preserve">Необычная игровая ситуация с элементами </w:t>
      </w:r>
      <w:proofErr w:type="spellStart"/>
      <w:r>
        <w:t>проблемности</w:t>
      </w:r>
      <w:proofErr w:type="spellEnd"/>
      <w:r>
        <w:t>, присущая занимательной задаче, интересна детям.</w:t>
      </w:r>
      <w:r>
        <w:rPr>
          <w:sz w:val="18"/>
        </w:rPr>
        <w:t xml:space="preserve"> </w:t>
      </w:r>
    </w:p>
    <w:p w:rsidR="00EB3F81" w:rsidRDefault="00611A84">
      <w:pPr>
        <w:ind w:left="-15" w:right="0" w:firstLine="142"/>
      </w:pPr>
      <w:r>
        <w:t>В играх можно все потрогать, посмотреть, подвигаться, пообщаться с другими. Такой способ несомненно помогает лучшему усвоению.</w:t>
      </w:r>
      <w:r>
        <w:rPr>
          <w:sz w:val="18"/>
        </w:rPr>
        <w:t xml:space="preserve"> </w:t>
      </w:r>
    </w:p>
    <w:p w:rsidR="00EB3F81" w:rsidRDefault="00611A84">
      <w:pPr>
        <w:spacing w:after="12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B3F81" w:rsidRDefault="00611A84">
      <w:pPr>
        <w:spacing w:after="27" w:line="259" w:lineRule="auto"/>
        <w:ind w:left="427" w:right="0" w:firstLine="0"/>
        <w:jc w:val="left"/>
      </w:pPr>
      <w:r>
        <w:rPr>
          <w:color w:val="C00000"/>
        </w:rPr>
        <w:t>Достижение цели игры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1"/>
        </w:numPr>
        <w:ind w:right="0" w:hanging="257"/>
      </w:pPr>
      <w:r>
        <w:t>Составить фигуру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1"/>
        </w:numPr>
        <w:ind w:right="0" w:hanging="257"/>
      </w:pPr>
      <w:r>
        <w:t>Модель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1"/>
        </w:numPr>
        <w:ind w:right="0" w:hanging="257"/>
      </w:pPr>
      <w:r>
        <w:t>Дать ответ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1"/>
        </w:numPr>
        <w:ind w:right="0" w:hanging="257"/>
      </w:pPr>
      <w:r>
        <w:t>Найти фигуру</w:t>
      </w:r>
      <w:r>
        <w:rPr>
          <w:sz w:val="18"/>
        </w:rPr>
        <w:t xml:space="preserve"> </w:t>
      </w:r>
    </w:p>
    <w:p w:rsidR="00EB3F81" w:rsidRDefault="00611A84">
      <w:pPr>
        <w:ind w:left="-5" w:right="0"/>
      </w:pPr>
      <w:r>
        <w:t>Это все приводит к умственной активности, основанной на непосредственной заинтересованности ребенка в получении результата.</w:t>
      </w:r>
      <w:r>
        <w:rPr>
          <w:sz w:val="18"/>
        </w:rPr>
        <w:t xml:space="preserve"> </w:t>
      </w:r>
    </w:p>
    <w:p w:rsidR="00EB3F81" w:rsidRDefault="00611A84">
      <w:pPr>
        <w:spacing w:after="23" w:line="259" w:lineRule="auto"/>
        <w:ind w:left="283" w:right="0" w:firstLine="0"/>
        <w:jc w:val="left"/>
      </w:pPr>
      <w:r>
        <w:rPr>
          <w:color w:val="FF0000"/>
        </w:rPr>
        <w:t>ПРИЧИНЫ, по которым играть в математические игры с детьми дома стоит: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2"/>
        </w:numPr>
        <w:ind w:right="0" w:hanging="281"/>
      </w:pPr>
      <w:r>
        <w:t>Игры превращают математику в развлечение.</w:t>
      </w:r>
      <w:r>
        <w:rPr>
          <w:sz w:val="18"/>
        </w:rPr>
        <w:t xml:space="preserve"> </w:t>
      </w:r>
    </w:p>
    <w:p w:rsidR="00EB3F81" w:rsidRDefault="00611A84">
      <w:pPr>
        <w:ind w:left="-5" w:right="0"/>
      </w:pPr>
      <w:r>
        <w:t>Для многих детей математика - скука и безрадостный труд. А играть весело.</w:t>
      </w:r>
      <w:r>
        <w:rPr>
          <w:sz w:val="18"/>
        </w:rPr>
        <w:t xml:space="preserve"> </w:t>
      </w:r>
    </w:p>
    <w:p w:rsidR="00EB3F81" w:rsidRDefault="00611A84">
      <w:pPr>
        <w:ind w:left="-5" w:right="0"/>
      </w:pPr>
      <w:r>
        <w:t xml:space="preserve">У детей меняется отношение к математике, поскольку они начинают ассоциировать </w:t>
      </w:r>
      <w:r w:rsidR="00BF5971">
        <w:t xml:space="preserve">         </w:t>
      </w:r>
      <w:r>
        <w:t>ее с чем-то интересным. Математика - это весело!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2"/>
        </w:numPr>
        <w:ind w:right="0" w:hanging="281"/>
      </w:pPr>
      <w:r>
        <w:t>Игры помогают ребенку видеть связь математики с жизнью.</w:t>
      </w:r>
      <w:r>
        <w:rPr>
          <w:sz w:val="18"/>
        </w:rPr>
        <w:t xml:space="preserve"> </w:t>
      </w:r>
    </w:p>
    <w:p w:rsidR="00EB3F81" w:rsidRDefault="00611A84">
      <w:pPr>
        <w:ind w:left="-5" w:right="0"/>
      </w:pPr>
      <w:r>
        <w:t>Очень многие дети думают, что математика нужна только в школе.</w:t>
      </w:r>
      <w:r>
        <w:rPr>
          <w:sz w:val="18"/>
        </w:rPr>
        <w:t xml:space="preserve"> </w:t>
      </w:r>
    </w:p>
    <w:p w:rsidR="00EB3F81" w:rsidRDefault="00611A84">
      <w:pPr>
        <w:ind w:left="-5" w:right="0"/>
      </w:pPr>
      <w:r>
        <w:lastRenderedPageBreak/>
        <w:t xml:space="preserve">Помочь детям увидеть связь математики с жизнью - значит дать им мотивацию </w:t>
      </w:r>
      <w:r w:rsidR="00BF5971">
        <w:t xml:space="preserve">                      </w:t>
      </w:r>
      <w:r>
        <w:t>к изучению математики.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2"/>
        </w:numPr>
        <w:ind w:right="0" w:hanging="281"/>
      </w:pPr>
      <w:r>
        <w:t xml:space="preserve">Игры помогают детям понять, что математику творят люди для своей пользы </w:t>
      </w:r>
      <w:r w:rsidR="00BF5971">
        <w:t xml:space="preserve">                    </w:t>
      </w:r>
      <w:r>
        <w:t>и удовольствия.</w:t>
      </w:r>
      <w:r>
        <w:rPr>
          <w:sz w:val="18"/>
        </w:rPr>
        <w:t xml:space="preserve"> </w:t>
      </w:r>
    </w:p>
    <w:p w:rsidR="00EB3F81" w:rsidRDefault="00611A84">
      <w:pPr>
        <w:spacing w:after="56"/>
        <w:ind w:left="-5" w:right="0"/>
      </w:pPr>
      <w:r>
        <w:t>Часто дети думают, что все задания, которые они решают по математике, придуманы компьютером. Но в играх они сами могут даже менять правила, если хотят. Все это дает им понимание, что математика - человеческих рук дело, и они могут в нем участвовать.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2"/>
        </w:numPr>
        <w:ind w:right="0" w:hanging="281"/>
      </w:pPr>
      <w:r>
        <w:t>Игры помогают детям понять, что математика - дело коллективное.</w:t>
      </w:r>
      <w:r>
        <w:rPr>
          <w:sz w:val="18"/>
        </w:rPr>
        <w:t xml:space="preserve"> </w:t>
      </w:r>
    </w:p>
    <w:p w:rsidR="00EB3F81" w:rsidRDefault="00611A84">
      <w:pPr>
        <w:ind w:left="-5" w:right="0"/>
      </w:pPr>
      <w:r>
        <w:t>Очень часто на занятиях ребенок остается один на один с математикой.</w:t>
      </w:r>
      <w:r>
        <w:rPr>
          <w:sz w:val="18"/>
        </w:rPr>
        <w:t xml:space="preserve"> </w:t>
      </w:r>
    </w:p>
    <w:p w:rsidR="00EB3F81" w:rsidRDefault="00611A84">
      <w:pPr>
        <w:ind w:left="-5" w:right="0"/>
      </w:pPr>
      <w:r>
        <w:t>В реальной жизни математики нередко работают вместе. Игры с другими детьми - большая помощь в обучении.</w:t>
      </w:r>
      <w:r>
        <w:rPr>
          <w:sz w:val="18"/>
        </w:rPr>
        <w:t xml:space="preserve"> </w:t>
      </w:r>
    </w:p>
    <w:p w:rsidR="00EB3F81" w:rsidRDefault="00611A84">
      <w:pPr>
        <w:ind w:left="-5" w:right="0"/>
      </w:pPr>
      <w:r>
        <w:t xml:space="preserve">Детям нравится играть вместе. Часто за компанию они делаю то, что никогда </w:t>
      </w:r>
      <w:r w:rsidR="00BF5971">
        <w:t xml:space="preserve">                       </w:t>
      </w:r>
      <w:r>
        <w:t>бы не захотели не смогли делать сами.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2"/>
        </w:numPr>
        <w:ind w:right="0" w:hanging="281"/>
      </w:pPr>
      <w:r>
        <w:t>Математические игры помогают автоматизировать навыки.</w:t>
      </w:r>
      <w:r>
        <w:rPr>
          <w:sz w:val="18"/>
        </w:rPr>
        <w:t xml:space="preserve"> </w:t>
      </w:r>
    </w:p>
    <w:p w:rsidR="00EB3F81" w:rsidRDefault="00611A84">
      <w:pPr>
        <w:ind w:left="-5" w:right="0"/>
      </w:pPr>
      <w:r>
        <w:t>В игре часто приходится делать что-то несколько раз, что легко ведет к автоматизации навыка.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2"/>
        </w:numPr>
        <w:ind w:right="0" w:hanging="281"/>
      </w:pPr>
      <w:r>
        <w:t>Игры помогают сделать математику понятной.</w:t>
      </w:r>
      <w:r>
        <w:rPr>
          <w:sz w:val="18"/>
        </w:rPr>
        <w:t xml:space="preserve"> </w:t>
      </w:r>
    </w:p>
    <w:p w:rsidR="00EB3F81" w:rsidRDefault="00611A84">
      <w:pPr>
        <w:ind w:left="-5" w:right="0"/>
      </w:pPr>
      <w:r>
        <w:t xml:space="preserve">В играх есть возможность, повторяя одно и то же помногу раз и общаясь </w:t>
      </w:r>
      <w:r w:rsidR="00BF5971">
        <w:t xml:space="preserve">                                   </w:t>
      </w:r>
      <w:r>
        <w:t>со сверстниками, понять, что математика - не волшебство, ее можно и нужно понимать.</w:t>
      </w:r>
      <w:r>
        <w:rPr>
          <w:sz w:val="18"/>
        </w:rPr>
        <w:t xml:space="preserve"> </w:t>
      </w:r>
    </w:p>
    <w:p w:rsidR="00EB3F81" w:rsidRDefault="00611A84">
      <w:pPr>
        <w:numPr>
          <w:ilvl w:val="0"/>
          <w:numId w:val="2"/>
        </w:numPr>
        <w:ind w:right="0" w:hanging="281"/>
      </w:pPr>
      <w:r>
        <w:t>Игры помогают детям изучать математику разными способами.</w:t>
      </w:r>
      <w:r>
        <w:rPr>
          <w:sz w:val="18"/>
        </w:rPr>
        <w:t xml:space="preserve"> </w:t>
      </w:r>
    </w:p>
    <w:p w:rsidR="00EB3F81" w:rsidRDefault="00611A84">
      <w:pPr>
        <w:spacing w:after="0" w:line="259" w:lineRule="auto"/>
        <w:ind w:left="0" w:right="4177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EB3F81" w:rsidRDefault="00611A84">
      <w:pPr>
        <w:spacing w:after="3" w:line="259" w:lineRule="auto"/>
        <w:ind w:left="4416" w:right="0" w:firstLine="0"/>
        <w:jc w:val="left"/>
      </w:pPr>
      <w:r>
        <w:rPr>
          <w:noProof/>
        </w:rPr>
        <w:drawing>
          <wp:inline distT="0" distB="0" distL="0" distR="0">
            <wp:extent cx="1259205" cy="1506855"/>
            <wp:effectExtent l="0" t="0" r="0" b="0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F81" w:rsidRDefault="00611A84">
      <w:pPr>
        <w:spacing w:after="113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B3F81" w:rsidRDefault="00611A84">
      <w:pPr>
        <w:spacing w:after="0" w:line="259" w:lineRule="auto"/>
        <w:ind w:left="280" w:right="0" w:firstLine="0"/>
        <w:jc w:val="center"/>
      </w:pPr>
      <w:r>
        <w:rPr>
          <w:color w:val="C00000"/>
          <w:sz w:val="27"/>
        </w:rPr>
        <w:t>Играем вместе с детьми.</w:t>
      </w:r>
      <w:r>
        <w:rPr>
          <w:sz w:val="18"/>
        </w:rPr>
        <w:t xml:space="preserve"> </w:t>
      </w:r>
    </w:p>
    <w:p w:rsidR="00EB3F81" w:rsidRDefault="00611A84">
      <w:pPr>
        <w:spacing w:after="397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B3F81" w:rsidRDefault="00611A84">
      <w:pPr>
        <w:pStyle w:val="1"/>
        <w:ind w:left="152"/>
      </w:pPr>
      <w:r>
        <w:t>Игра «Накрываем на стол»</w:t>
      </w:r>
      <w:r>
        <w:rPr>
          <w:color w:val="111115"/>
          <w:sz w:val="18"/>
        </w:rPr>
        <w:t xml:space="preserve"> </w:t>
      </w:r>
    </w:p>
    <w:p w:rsidR="00EB3F81" w:rsidRDefault="00611A84">
      <w:pPr>
        <w:spacing w:after="147" w:line="274" w:lineRule="auto"/>
        <w:ind w:left="0" w:right="3" w:firstLine="0"/>
      </w:pPr>
      <w:r>
        <w:rPr>
          <w:color w:val="000000"/>
          <w:sz w:val="27"/>
        </w:rPr>
        <w:t xml:space="preserve">Кухня - это прекрасное место для математики. Нужно накрыть на стол – поручите это дело ребенку, пусть достанет необходимое количество столовых предметов, принесет </w:t>
      </w:r>
      <w:r w:rsidR="00BF5971">
        <w:rPr>
          <w:color w:val="000000"/>
          <w:sz w:val="27"/>
        </w:rPr>
        <w:t xml:space="preserve">                      </w:t>
      </w:r>
      <w:r>
        <w:rPr>
          <w:color w:val="000000"/>
          <w:sz w:val="27"/>
        </w:rPr>
        <w:t>из холодильника 2 или 3 яблока, принесет 2 чашки и стакан, ложек столько же, сколько тарелок и т.д. Задания рождаются сами собой, только стоит начать.</w:t>
      </w:r>
      <w:r>
        <w:rPr>
          <w:sz w:val="18"/>
        </w:rPr>
        <w:t xml:space="preserve"> </w:t>
      </w:r>
    </w:p>
    <w:p w:rsidR="00EB3F81" w:rsidRDefault="00611A84">
      <w:pPr>
        <w:spacing w:after="39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B3F81" w:rsidRDefault="00611A84">
      <w:pPr>
        <w:pStyle w:val="1"/>
        <w:ind w:left="152"/>
      </w:pPr>
      <w:r>
        <w:lastRenderedPageBreak/>
        <w:t>Игры «Что или кто больше, длиннее, выше, ниже»</w:t>
      </w:r>
      <w:r>
        <w:rPr>
          <w:color w:val="111115"/>
          <w:sz w:val="18"/>
        </w:rPr>
        <w:t xml:space="preserve"> </w:t>
      </w:r>
    </w:p>
    <w:p w:rsidR="00EB3F81" w:rsidRDefault="00611A84">
      <w:pPr>
        <w:spacing w:after="281" w:line="274" w:lineRule="auto"/>
        <w:ind w:left="-5" w:right="-13"/>
      </w:pPr>
      <w:r>
        <w:rPr>
          <w:color w:val="111111"/>
          <w:sz w:val="27"/>
        </w:rPr>
        <w:t xml:space="preserve">По дороге в детский сад или домой рассматривайте деревья </w:t>
      </w:r>
      <w:r>
        <w:rPr>
          <w:i/>
          <w:color w:val="111111"/>
          <w:sz w:val="27"/>
        </w:rPr>
        <w:t>(выше - ниже, толще - тоньше)</w:t>
      </w:r>
      <w:r>
        <w:rPr>
          <w:color w:val="111111"/>
          <w:sz w:val="27"/>
        </w:rPr>
        <w:t>.</w:t>
      </w:r>
      <w:r>
        <w:rPr>
          <w:sz w:val="18"/>
        </w:rPr>
        <w:t xml:space="preserve"> </w:t>
      </w:r>
    </w:p>
    <w:p w:rsidR="00EB3F81" w:rsidRDefault="00611A84">
      <w:pPr>
        <w:spacing w:after="139" w:line="274" w:lineRule="auto"/>
        <w:ind w:left="-5" w:right="-13"/>
      </w:pPr>
      <w:r>
        <w:rPr>
          <w:color w:val="111111"/>
          <w:sz w:val="27"/>
        </w:rPr>
        <w:t xml:space="preserve">Рисует ваш ребенок — спросите его о длине карандашей, сравните их по длине, чтоб ребенок в жизни, в быту употреблял такие слова как длинный — короткий, широкий — узкий. </w:t>
      </w:r>
      <w:proofErr w:type="gramStart"/>
      <w:r>
        <w:rPr>
          <w:color w:val="111111"/>
          <w:sz w:val="27"/>
        </w:rPr>
        <w:t xml:space="preserve">Например: высокий — низкий (шкаф, стол, стул, диван), толще — тоньше </w:t>
      </w:r>
      <w:r>
        <w:rPr>
          <w:i/>
          <w:color w:val="111111"/>
          <w:sz w:val="27"/>
        </w:rPr>
        <w:t>(колбаса, сосиска, палка)</w:t>
      </w:r>
      <w:r>
        <w:rPr>
          <w:color w:val="111111"/>
          <w:sz w:val="27"/>
        </w:rPr>
        <w:t>.</w:t>
      </w:r>
      <w:proofErr w:type="gramEnd"/>
      <w:r>
        <w:rPr>
          <w:color w:val="111111"/>
          <w:sz w:val="27"/>
        </w:rPr>
        <w:t xml:space="preserve"> Используйте игрушки разной величины (матрешки, куклы, машины)</w:t>
      </w:r>
      <w:r>
        <w:rPr>
          <w:sz w:val="18"/>
        </w:rPr>
        <w:t xml:space="preserve"> </w:t>
      </w:r>
      <w:r>
        <w:rPr>
          <w:color w:val="111111"/>
          <w:sz w:val="27"/>
        </w:rPr>
        <w:t>Важно чтобы эти слова были в лексиконе у детей, ребенок должен к школе научиться пользоваться правильными словами для сравнения по величине.</w:t>
      </w:r>
      <w:r>
        <w:rPr>
          <w:sz w:val="18"/>
        </w:rPr>
        <w:t xml:space="preserve"> </w:t>
      </w:r>
    </w:p>
    <w:p w:rsidR="00EB3F81" w:rsidRDefault="00611A84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B3F81" w:rsidRDefault="00611A84">
      <w:pPr>
        <w:spacing w:after="300" w:line="259" w:lineRule="auto"/>
        <w:ind w:left="293" w:right="0"/>
        <w:jc w:val="left"/>
      </w:pPr>
      <w:r>
        <w:rPr>
          <w:color w:val="C00000"/>
          <w:sz w:val="27"/>
        </w:rPr>
        <w:t>Игры сколько?</w:t>
      </w:r>
      <w:r>
        <w:rPr>
          <w:sz w:val="18"/>
        </w:rPr>
        <w:t xml:space="preserve"> </w:t>
      </w:r>
    </w:p>
    <w:p w:rsidR="00EB3F81" w:rsidRDefault="00611A84">
      <w:pPr>
        <w:spacing w:after="281" w:line="274" w:lineRule="auto"/>
        <w:ind w:left="-5" w:right="-13"/>
      </w:pPr>
      <w:r>
        <w:rPr>
          <w:color w:val="111111"/>
          <w:sz w:val="27"/>
        </w:rPr>
        <w:t xml:space="preserve">Обращайте внимание ребенка на то, что происходит </w:t>
      </w:r>
      <w:r>
        <w:rPr>
          <w:color w:val="111111"/>
          <w:sz w:val="27"/>
          <w:u w:val="single" w:color="111111"/>
        </w:rPr>
        <w:t>вокруг</w:t>
      </w:r>
      <w:r>
        <w:rPr>
          <w:color w:val="111111"/>
          <w:sz w:val="27"/>
        </w:rPr>
        <w:t>: на прогулке, на пути в магазин и т. д.</w:t>
      </w:r>
      <w:r>
        <w:rPr>
          <w:sz w:val="18"/>
        </w:rPr>
        <w:t xml:space="preserve"> </w:t>
      </w:r>
    </w:p>
    <w:p w:rsidR="00EB3F81" w:rsidRDefault="00611A84">
      <w:pPr>
        <w:spacing w:after="289"/>
        <w:ind w:left="-5" w:right="0"/>
      </w:pPr>
      <w:r>
        <w:rPr>
          <w:sz w:val="27"/>
          <w:u w:val="single" w:color="111115"/>
        </w:rPr>
        <w:t>Задавайте вопросы, например</w:t>
      </w:r>
      <w:r>
        <w:rPr>
          <w:sz w:val="27"/>
        </w:rPr>
        <w:t>: «Здесь больше мальчиков или девочек?», «Давай сосчитаем, сколько скамеек в парке»,</w:t>
      </w:r>
      <w:r>
        <w:rPr>
          <w:sz w:val="18"/>
        </w:rPr>
        <w:t xml:space="preserve"> </w:t>
      </w:r>
    </w:p>
    <w:p w:rsidR="00EB3F81" w:rsidRDefault="00611A84">
      <w:pPr>
        <w:spacing w:after="289"/>
        <w:ind w:left="-5" w:right="0"/>
      </w:pPr>
      <w:r>
        <w:rPr>
          <w:sz w:val="27"/>
        </w:rPr>
        <w:t>«Сколько этажей в этом доме?», «Чего больше яблок или груш?» И т. д.</w:t>
      </w:r>
      <w:r>
        <w:rPr>
          <w:sz w:val="18"/>
        </w:rPr>
        <w:t xml:space="preserve"> </w:t>
      </w:r>
    </w:p>
    <w:p w:rsidR="00EB3F81" w:rsidRDefault="00611A84">
      <w:pPr>
        <w:pStyle w:val="1"/>
        <w:ind w:left="-5"/>
      </w:pPr>
      <w:r>
        <w:t>Игра «Угадай, сколько в какой руке»</w:t>
      </w:r>
      <w:r>
        <w:rPr>
          <w:color w:val="111115"/>
          <w:sz w:val="18"/>
        </w:rPr>
        <w:t xml:space="preserve"> </w:t>
      </w:r>
    </w:p>
    <w:p w:rsidR="00EB3F81" w:rsidRDefault="00611A84">
      <w:pPr>
        <w:spacing w:after="289"/>
        <w:ind w:left="-5" w:right="0"/>
      </w:pPr>
      <w:r>
        <w:rPr>
          <w:sz w:val="27"/>
        </w:rPr>
        <w:t>В игре могут участвовать двое и больше игроков. Ведущий берет в руки определенное количество предметов, (это могут быть конфеты, пуговицы, и т. д.)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</w:r>
      <w:r>
        <w:rPr>
          <w:sz w:val="18"/>
        </w:rPr>
        <w:t xml:space="preserve"> </w:t>
      </w:r>
    </w:p>
    <w:p w:rsidR="00EB3F81" w:rsidRDefault="00611A84">
      <w:pPr>
        <w:pStyle w:val="1"/>
        <w:ind w:left="-5"/>
      </w:pPr>
      <w:r>
        <w:t>Игры с мячом</w:t>
      </w:r>
      <w:r>
        <w:rPr>
          <w:color w:val="111115"/>
          <w:sz w:val="18"/>
        </w:rPr>
        <w:t xml:space="preserve"> </w:t>
      </w:r>
    </w:p>
    <w:p w:rsidR="00EB3F81" w:rsidRDefault="00611A84">
      <w:pPr>
        <w:spacing w:after="186" w:line="274" w:lineRule="auto"/>
        <w:ind w:left="-5" w:right="-13"/>
      </w:pPr>
      <w:r>
        <w:rPr>
          <w:color w:val="111111"/>
          <w:sz w:val="27"/>
        </w:rPr>
        <w:t xml:space="preserve">Понятия пространственного расположения легко усваиваются в игре с </w:t>
      </w:r>
      <w:r>
        <w:rPr>
          <w:color w:val="111111"/>
          <w:sz w:val="27"/>
          <w:u w:val="single" w:color="111111"/>
        </w:rPr>
        <w:t>мячом</w:t>
      </w:r>
      <w:r>
        <w:rPr>
          <w:color w:val="111111"/>
          <w:sz w:val="27"/>
        </w:rPr>
        <w:t xml:space="preserve">: мяч над головой (вверху, мяч у ног (внизу, бросим вправо, бросим влево, вперед — назад. Задание можно и </w:t>
      </w:r>
      <w:r>
        <w:rPr>
          <w:color w:val="111111"/>
          <w:sz w:val="27"/>
          <w:u w:val="single" w:color="111111"/>
        </w:rPr>
        <w:t>усложнить</w:t>
      </w:r>
      <w:r>
        <w:rPr>
          <w:color w:val="111111"/>
          <w:sz w:val="27"/>
        </w:rPr>
        <w:t>: ты бросаешь мяч правой рукой к моей правой руке, а левой рукой —</w:t>
      </w:r>
      <w:r w:rsidR="00BF5971">
        <w:rPr>
          <w:color w:val="111111"/>
          <w:sz w:val="27"/>
        </w:rPr>
        <w:t xml:space="preserve">   </w:t>
      </w:r>
      <w:r>
        <w:rPr>
          <w:color w:val="111111"/>
          <w:sz w:val="27"/>
        </w:rPr>
        <w:t xml:space="preserve"> к моей левой. В действии малыш гораздо лучше усваивает многие важные понятия.</w:t>
      </w:r>
      <w:r>
        <w:rPr>
          <w:sz w:val="18"/>
        </w:rPr>
        <w:t xml:space="preserve"> </w:t>
      </w:r>
      <w:r>
        <w:rPr>
          <w:color w:val="C00000"/>
          <w:sz w:val="27"/>
        </w:rPr>
        <w:t>Разнообразить задания можно до бесконечности</w:t>
      </w:r>
      <w:r>
        <w:rPr>
          <w:sz w:val="18"/>
        </w:rPr>
        <w:t xml:space="preserve"> </w:t>
      </w:r>
    </w:p>
    <w:p w:rsidR="00EB3F81" w:rsidRDefault="00611A84">
      <w:pPr>
        <w:spacing w:after="0" w:line="259" w:lineRule="auto"/>
        <w:ind w:left="0" w:right="6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EB3F81" w:rsidSect="00C22988">
      <w:pgSz w:w="11906" w:h="16838"/>
      <w:pgMar w:top="773" w:right="611" w:bottom="972" w:left="720" w:header="720" w:footer="720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7355"/>
    <w:multiLevelType w:val="hybridMultilevel"/>
    <w:tmpl w:val="CFB60128"/>
    <w:lvl w:ilvl="0" w:tplc="B156D290">
      <w:start w:val="1"/>
      <w:numFmt w:val="bullet"/>
      <w:lvlText w:val=""/>
      <w:lvlJc w:val="left"/>
      <w:pPr>
        <w:ind w:left="617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C0479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E17B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446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0B8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ED2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BB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836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47F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F50E0A"/>
    <w:multiLevelType w:val="hybridMultilevel"/>
    <w:tmpl w:val="9404F5A6"/>
    <w:lvl w:ilvl="0" w:tplc="8CAAC59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C2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40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2C9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A6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021F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A1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8433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C0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F81"/>
    <w:rsid w:val="00044D01"/>
    <w:rsid w:val="00611A84"/>
    <w:rsid w:val="00943C2E"/>
    <w:rsid w:val="009B3326"/>
    <w:rsid w:val="00A847DB"/>
    <w:rsid w:val="00A90AED"/>
    <w:rsid w:val="00BF5971"/>
    <w:rsid w:val="00C22988"/>
    <w:rsid w:val="00EB3F81"/>
    <w:rsid w:val="00FE1F61"/>
    <w:rsid w:val="00F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2E"/>
    <w:pPr>
      <w:spacing w:after="11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111115"/>
      <w:sz w:val="28"/>
    </w:rPr>
  </w:style>
  <w:style w:type="paragraph" w:styleId="1">
    <w:name w:val="heading 1"/>
    <w:next w:val="a"/>
    <w:link w:val="10"/>
    <w:uiPriority w:val="9"/>
    <w:unhideWhenUsed/>
    <w:qFormat/>
    <w:rsid w:val="00FF16CA"/>
    <w:pPr>
      <w:keepNext/>
      <w:keepLines/>
      <w:spacing w:after="300"/>
      <w:ind w:left="290" w:hanging="10"/>
      <w:outlineLvl w:val="0"/>
    </w:pPr>
    <w:rPr>
      <w:rFonts w:ascii="Times New Roman" w:eastAsia="Times New Roman" w:hAnsi="Times New Roman" w:cs="Times New Roman"/>
      <w:color w:val="C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16CA"/>
    <w:rPr>
      <w:rFonts w:ascii="Times New Roman" w:eastAsia="Times New Roman" w:hAnsi="Times New Roman" w:cs="Times New Roman"/>
      <w:color w:val="C00000"/>
      <w:sz w:val="27"/>
    </w:rPr>
  </w:style>
  <w:style w:type="paragraph" w:styleId="a3">
    <w:name w:val="Balloon Text"/>
    <w:basedOn w:val="a"/>
    <w:link w:val="a4"/>
    <w:uiPriority w:val="99"/>
    <w:semiHidden/>
    <w:unhideWhenUsed/>
    <w:rsid w:val="009B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326"/>
    <w:rPr>
      <w:rFonts w:ascii="Tahoma" w:eastAsia="Times New Roman" w:hAnsi="Tahoma" w:cs="Tahoma"/>
      <w:color w:val="11111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9</cp:revision>
  <dcterms:created xsi:type="dcterms:W3CDTF">2022-03-22T15:45:00Z</dcterms:created>
  <dcterms:modified xsi:type="dcterms:W3CDTF">2024-12-26T00:32:00Z</dcterms:modified>
</cp:coreProperties>
</file>