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51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6"/>
        <w:gridCol w:w="384"/>
        <w:gridCol w:w="7951"/>
      </w:tblGrid>
      <w:tr w:rsidR="00197C66" w:rsidTr="00B42818">
        <w:trPr>
          <w:jc w:val="center"/>
        </w:trPr>
        <w:tc>
          <w:tcPr>
            <w:tcW w:w="7416" w:type="dxa"/>
          </w:tcPr>
          <w:p w:rsidR="00197C66" w:rsidRDefault="00A62AAF" w:rsidP="00E70AB3">
            <w:pPr>
              <w:tabs>
                <w:tab w:val="left" w:pos="709"/>
                <w:tab w:val="left" w:pos="5109"/>
              </w:tabs>
              <w:ind w:right="170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b/>
                <w:noProof/>
                <w:spacing w:val="-6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71120</wp:posOffset>
                      </wp:positionV>
                      <wp:extent cx="4818380" cy="1238885"/>
                      <wp:effectExtent l="19050" t="19050" r="20320" b="1841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8380" cy="1238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55042" w:rsidRPr="003716B9" w:rsidRDefault="00A36C07" w:rsidP="00C5504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51EF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6"/>
                                      <w:szCs w:val="26"/>
                                      <w:u w:val="single"/>
                                    </w:rPr>
                                    <w:t>Специпотека</w:t>
                                  </w:r>
                                  <w:r w:rsidRPr="00A551EF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73121"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>в размере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5 % годовых для проживающих и приобретающих жилые помещения на территории ДФО граждан, у которых начиная с 01 января 2019 г. родится второй ребенок и (или) последующие дети</w:t>
                                  </w:r>
                                  <w:r w:rsidR="00C55042"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C55042">
                                    <w:rPr>
                                      <w:rFonts w:cs="Times New Roman"/>
                                      <w:spacing w:val="-2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="00C55042" w:rsidRPr="00C507CE">
                                    <w:rPr>
                                      <w:rFonts w:cs="Times New Roman"/>
                                      <w:i/>
                                      <w:spacing w:val="-2"/>
                                      <w:sz w:val="26"/>
                                      <w:szCs w:val="26"/>
                                    </w:rPr>
                                    <w:t>по обращению в российские кредитные организации (банки</w:t>
                                  </w:r>
                                  <w:r w:rsidR="00C55042">
                                    <w:rPr>
                                      <w:rFonts w:cs="Times New Roman"/>
                                      <w:spacing w:val="-2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C55042" w:rsidRPr="003716B9">
                                    <w:rPr>
                                      <w:rFonts w:cs="Times New Roman"/>
                                      <w:spacing w:val="-2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:rsidR="00A36C07" w:rsidRPr="00A551EF" w:rsidRDefault="00A36C07" w:rsidP="00A551EF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left:0;text-align:left;margin-left:-1.45pt;margin-top:5.6pt;width:379.4pt;height: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ZC8AIAAC0GAAAOAAAAZHJzL2Uyb0RvYy54bWysVG1v0zAQ/o7Ef7D8vUvT1yxaOnVdi5AG&#10;TAzEZzd2GoNjB9ttOhD/nfMlDR37gtBaKfL55bm757m7q+tjpchBWCeNzmh8MaRE6NxwqXcZ/fxp&#10;M0gocZ5pzpTRIqOPwtHrxetXV02dipEpjeLCEgDRLm3qjJbe12kUubwUFXMXphYaDgtjK+bBtLuI&#10;W9YAeqWi0XA4ixpjeW1NLpyD3dv2kC4QvyhE7j8UhROeqIxCbB6/Fr/b8I0WVyzdWVaXMu/CYP8R&#10;RcWkBqc91C3zjOytfAZVydwaZwp/kZsqMkUhc4E5QDbx8K9sHkpWC8wFyHF1T5N7Odj8/eHeEslB&#10;O0o0q0Ci5d4b9EzmgZ6mdinceqjvbUjQ1Xcm/+aINquS6Z1YWmuaUjAOQcXhfvTkQTAcPCXb5p3h&#10;gM4AHZk6FrYKgMABOaIgj70g4uhJDpuTJE7GCeiWw1k8GidJMkUfLD09r63zb4SpSFhk1Jq95h9B&#10;dvTBDnfOoyy8S47xr5QUlQKRD0yReDabYZYRS7vLsDphYr5GSb6RSqERylKslCXwOKPKx+hG7StI&#10;rt2Lh+HX1hXsQ/W1+7gF2FjZAQKYAuscXWnSZHQcz6dDhH1y2L9r4VieC+1HL+keqcN+CHKuNce1&#10;Z1K1awhX6cCCwL4CZvECaNWRHFTDmv+53EyH88k4Gczn0/FgMl4PBzfJZjVYroDw+fpmdbOOf4XY&#10;40laSs6FXiOmO7VgPPm3Eu+GQds8fRP2AYZozd4L+1DyhnAZKmQ8vRxBrXMJU2A0b9UiTO1gfOXe&#10;UmKN/yJ9iR0QChJ1t7ttr3oyC/+uDHt0lPPMcfQst/bGEeoRmDyxht0SGqRtNH/cHoHV0DVbwx+h&#10;byAcbA6YsbAojf1BSQPzKqPu+55ZQYl6q6H3LuPJJAw4NCbT+QgMe36yPT9hOgeojHpK2uXKt0Nx&#10;X1u5K8FTW9nahGlQyCA1htpG1RkwkzCZbn6GoXdu460/U37xGwAA//8DAFBLAwQUAAYACAAAACEA&#10;eIEz/+AAAAAJAQAADwAAAGRycy9kb3ducmV2LnhtbEyPQUvDQBCF70L/wzIFb+2mKW1tzKbUgiDo&#10;xRgEb5vsmIRmZ0N2m0Z/veNJj/Pe48330sNkOzHi4FtHClbLCARS5UxLtYLi7XFxB8IHTUZ3jlDB&#10;F3o4ZLObVCfGXekVxzzUgkvIJ1pBE0KfSOmrBq32S9cjsffpBqsDn0MtzaCvXG47GUfRVlrdEn9o&#10;dI+nBqtzfrEKHp6/87Ia3/f9R3h5MqddgWtdKHU7n473IAJO4S8Mv/iMDhkzle5CxotOwSLec5L1&#10;VQyC/d1mw0KpII62a5BZKv8vyH4AAAD//wMAUEsBAi0AFAAGAAgAAAAhALaDOJL+AAAA4QEAABMA&#10;AAAAAAAAAAAAAAAAAAAAAFtDb250ZW50X1R5cGVzXS54bWxQSwECLQAUAAYACAAAACEAOP0h/9YA&#10;AACUAQAACwAAAAAAAAAAAAAAAAAvAQAAX3JlbHMvLnJlbHNQSwECLQAUAAYACAAAACEAckBWQvAC&#10;AAAtBgAADgAAAAAAAAAAAAAAAAAuAgAAZHJzL2Uyb0RvYy54bWxQSwECLQAUAAYACAAAACEAeIEz&#10;/+AAAAAJAQAADwAAAAAAAAAAAAAAAABKBQAAZHJzL2Rvd25yZXYueG1sUEsFBgAAAAAEAAQA8wAA&#10;AFcGAAAAAA==&#10;" fillcolor="white [3201]" strokecolor="#c0504d [3205]" strokeweight="2.5pt">
                      <v:shadow color="#868686"/>
                      <v:textbox>
                        <w:txbxContent>
                          <w:p w:rsidR="00C55042" w:rsidRPr="003716B9" w:rsidRDefault="00A36C07" w:rsidP="00C5504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551EF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Специпотека</w:t>
                            </w:r>
                            <w:r w:rsidRPr="00A551EF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73121"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>в размере</w:t>
                            </w:r>
                            <w:r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 xml:space="preserve"> 5 % годовых для проживающих и приобретающих жилые помещения на территории ДФО граждан, у которых начиная с 01 января 2019 г. родится второй ребенок и (или) последующие дети</w:t>
                            </w:r>
                            <w:r w:rsidR="00C55042"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55042">
                              <w:rPr>
                                <w:rFonts w:cs="Times New Roman"/>
                                <w:spacing w:val="-2"/>
                                <w:sz w:val="26"/>
                                <w:szCs w:val="26"/>
                              </w:rPr>
                              <w:t>(</w:t>
                            </w:r>
                            <w:r w:rsidR="00C55042" w:rsidRPr="00C507CE">
                              <w:rPr>
                                <w:rFonts w:cs="Times New Roman"/>
                                <w:i/>
                                <w:spacing w:val="-2"/>
                                <w:sz w:val="26"/>
                                <w:szCs w:val="26"/>
                              </w:rPr>
                              <w:t>по обращению в российские кредитные организации (банки</w:t>
                            </w:r>
                            <w:r w:rsidR="00C55042">
                              <w:rPr>
                                <w:rFonts w:cs="Times New Roman"/>
                                <w:spacing w:val="-2"/>
                                <w:sz w:val="26"/>
                                <w:szCs w:val="26"/>
                              </w:rPr>
                              <w:t>)</w:t>
                            </w:r>
                            <w:r w:rsidR="00C55042" w:rsidRPr="003716B9">
                              <w:rPr>
                                <w:rFonts w:cs="Times New Roman"/>
                                <w:spacing w:val="-2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36C07" w:rsidRPr="00A551EF" w:rsidRDefault="00A36C07" w:rsidP="00A551EF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A36C07">
            <w:pPr>
              <w:tabs>
                <w:tab w:val="left" w:pos="709"/>
                <w:tab w:val="left" w:pos="5109"/>
              </w:tabs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197C66" w:rsidRDefault="00197C66" w:rsidP="0063632A">
            <w:pPr>
              <w:tabs>
                <w:tab w:val="left" w:pos="709"/>
                <w:tab w:val="left" w:pos="5109"/>
              </w:tabs>
              <w:spacing w:before="120"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КОНТАКТНЫЕ ТЕЛЕФОНЫ</w:t>
            </w:r>
          </w:p>
          <w:p w:rsidR="00197C66" w:rsidRDefault="00197C66" w:rsidP="00A551EF">
            <w:pPr>
              <w:spacing w:after="120"/>
              <w:ind w:right="91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Центр социальной поддержки населения</w:t>
            </w:r>
            <w:r>
              <w:rPr>
                <w:rFonts w:cs="Times New Roman"/>
                <w:szCs w:val="28"/>
              </w:rPr>
              <w:t>,</w:t>
            </w:r>
            <w:r w:rsidRPr="00C23F2D">
              <w:rPr>
                <w:rFonts w:cs="Times New Roman"/>
                <w:szCs w:val="28"/>
              </w:rPr>
              <w:t xml:space="preserve"> тел</w:t>
            </w:r>
            <w:r>
              <w:rPr>
                <w:rFonts w:cs="Times New Roman"/>
                <w:szCs w:val="28"/>
              </w:rPr>
              <w:t>.__________</w:t>
            </w:r>
            <w:r w:rsidRPr="00C23F2D">
              <w:rPr>
                <w:rFonts w:cs="Times New Roman"/>
                <w:szCs w:val="28"/>
              </w:rPr>
              <w:t>__.</w:t>
            </w:r>
          </w:p>
          <w:p w:rsidR="00197C66" w:rsidRDefault="00197C66" w:rsidP="00B42818">
            <w:pPr>
              <w:spacing w:after="120"/>
              <w:ind w:right="170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</w:t>
            </w:r>
            <w:r w:rsidRPr="00542640">
              <w:rPr>
                <w:rFonts w:cs="Times New Roman"/>
                <w:sz w:val="27"/>
                <w:szCs w:val="27"/>
              </w:rPr>
              <w:t>ерриториальный орган Пенсионного фонда Российской Феде</w:t>
            </w:r>
            <w:r>
              <w:rPr>
                <w:rFonts w:cs="Times New Roman"/>
                <w:sz w:val="27"/>
                <w:szCs w:val="27"/>
              </w:rPr>
              <w:t xml:space="preserve">рации, </w:t>
            </w:r>
            <w:r w:rsidR="00C5697F">
              <w:rPr>
                <w:rFonts w:cs="Times New Roman"/>
                <w:sz w:val="27"/>
                <w:szCs w:val="27"/>
              </w:rPr>
              <w:t>телефон</w:t>
            </w:r>
            <w:r w:rsidRPr="00542640">
              <w:rPr>
                <w:rFonts w:cs="Times New Roman"/>
                <w:sz w:val="27"/>
                <w:szCs w:val="27"/>
              </w:rPr>
              <w:t xml:space="preserve"> "</w:t>
            </w:r>
            <w:r w:rsidR="0074523F">
              <w:rPr>
                <w:rFonts w:cs="Times New Roman"/>
                <w:sz w:val="27"/>
                <w:szCs w:val="27"/>
              </w:rPr>
              <w:t>горячей линии" 8(4212) 46-01-46</w:t>
            </w:r>
            <w:r>
              <w:rPr>
                <w:rFonts w:cs="Times New Roman"/>
                <w:sz w:val="27"/>
                <w:szCs w:val="27"/>
              </w:rPr>
              <w:t>.</w:t>
            </w:r>
          </w:p>
          <w:p w:rsidR="00C5697F" w:rsidRDefault="00197C66" w:rsidP="00B42818">
            <w:pPr>
              <w:ind w:right="170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542640">
              <w:rPr>
                <w:rFonts w:cs="Times New Roman"/>
                <w:sz w:val="27"/>
                <w:szCs w:val="27"/>
              </w:rPr>
              <w:t>ногофункциональный центр предоставления государственных и муниципальных услуг,</w:t>
            </w:r>
            <w:r w:rsidR="00C5697F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197C66" w:rsidRPr="00C5697F" w:rsidRDefault="00197C66" w:rsidP="00B42818">
            <w:pPr>
              <w:ind w:right="170"/>
              <w:jc w:val="both"/>
              <w:rPr>
                <w:rFonts w:cs="Times New Roman"/>
                <w:sz w:val="27"/>
                <w:szCs w:val="27"/>
              </w:rPr>
            </w:pPr>
            <w:r w:rsidRPr="00542640">
              <w:rPr>
                <w:rFonts w:cs="Times New Roman"/>
                <w:sz w:val="27"/>
                <w:szCs w:val="27"/>
              </w:rPr>
              <w:t>телефон для справок</w:t>
            </w:r>
            <w:r w:rsidRPr="00542640">
              <w:rPr>
                <w:rFonts w:cs="Times New Roman"/>
                <w:szCs w:val="20"/>
              </w:rPr>
              <w:t xml:space="preserve"> 8 (800) 100-42-12</w:t>
            </w:r>
            <w:r w:rsidR="00B42818">
              <w:rPr>
                <w:rFonts w:cs="Times New Roman"/>
                <w:szCs w:val="20"/>
              </w:rPr>
              <w:t>.</w:t>
            </w:r>
          </w:p>
          <w:p w:rsidR="00197C66" w:rsidRPr="008D3FED" w:rsidRDefault="00197C66" w:rsidP="00B42818">
            <w:pPr>
              <w:ind w:right="17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197C66" w:rsidRPr="00C5697F" w:rsidRDefault="00197C66" w:rsidP="00B42818">
            <w:pPr>
              <w:ind w:right="170"/>
              <w:jc w:val="both"/>
              <w:rPr>
                <w:rFonts w:cs="Times New Roman"/>
                <w:szCs w:val="28"/>
                <w:lang w:eastAsia="ar-SA"/>
              </w:rPr>
            </w:pPr>
            <w:r w:rsidRPr="00C5697F">
              <w:rPr>
                <w:rFonts w:cs="Times New Roman"/>
                <w:szCs w:val="28"/>
                <w:lang w:eastAsia="ar-SA"/>
              </w:rPr>
              <w:t xml:space="preserve">Дополнительную информацию </w:t>
            </w:r>
            <w:r w:rsidR="00C5697F">
              <w:rPr>
                <w:rFonts w:cs="Times New Roman"/>
                <w:szCs w:val="28"/>
                <w:lang w:eastAsia="ar-SA"/>
              </w:rPr>
              <w:t>можно</w:t>
            </w:r>
            <w:r w:rsidRPr="00C5697F">
              <w:rPr>
                <w:rFonts w:cs="Times New Roman"/>
                <w:szCs w:val="28"/>
                <w:lang w:eastAsia="ar-SA"/>
              </w:rPr>
              <w:t xml:space="preserve"> получить на сайтах:</w:t>
            </w:r>
          </w:p>
          <w:p w:rsidR="00197C66" w:rsidRPr="006772CB" w:rsidRDefault="00197C66" w:rsidP="00B86987">
            <w:pPr>
              <w:spacing w:before="120" w:after="120"/>
              <w:ind w:right="170"/>
              <w:jc w:val="both"/>
              <w:rPr>
                <w:rFonts w:cs="Times New Roman"/>
                <w:sz w:val="26"/>
                <w:szCs w:val="26"/>
                <w:u w:val="single"/>
                <w:lang w:eastAsia="ar-SA"/>
              </w:rPr>
            </w:pPr>
            <w:r w:rsidRPr="00C5697F">
              <w:rPr>
                <w:rFonts w:cs="Times New Roman"/>
                <w:sz w:val="26"/>
                <w:szCs w:val="26"/>
                <w:lang w:eastAsia="ar-SA"/>
              </w:rPr>
              <w:t xml:space="preserve">- министерства социальной защиты населения Хабаровского края </w:t>
            </w:r>
            <w:hyperlink r:id="rId5" w:history="1">
              <w:r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val="en-US" w:eastAsia="ar-SA"/>
                </w:rPr>
                <w:t>https</w:t>
              </w:r>
              <w:r w:rsidR="006772CB"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//mszn.</w:t>
              </w:r>
              <w:r w:rsidR="006772CB"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val="en-US" w:eastAsia="ar-SA"/>
                </w:rPr>
                <w:t>khabkrai</w:t>
              </w:r>
              <w:r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.ru</w:t>
              </w:r>
            </w:hyperlink>
            <w:r w:rsidRPr="006772CB">
              <w:rPr>
                <w:rFonts w:cs="Times New Roman"/>
                <w:sz w:val="26"/>
                <w:szCs w:val="26"/>
                <w:u w:val="single"/>
                <w:lang w:eastAsia="ar-SA"/>
              </w:rPr>
              <w:t>;</w:t>
            </w:r>
          </w:p>
          <w:p w:rsidR="00197C66" w:rsidRPr="00B42818" w:rsidRDefault="00197C66" w:rsidP="00B86987">
            <w:pPr>
              <w:spacing w:after="120"/>
              <w:ind w:right="170"/>
              <w:jc w:val="both"/>
              <w:rPr>
                <w:rFonts w:cs="Times New Roman"/>
                <w:b/>
                <w:spacing w:val="-4"/>
                <w:sz w:val="26"/>
                <w:szCs w:val="26"/>
                <w:lang w:eastAsia="ar-SA"/>
              </w:rPr>
            </w:pPr>
            <w:r w:rsidRPr="00C5697F">
              <w:rPr>
                <w:rFonts w:cs="Times New Roman"/>
                <w:sz w:val="26"/>
                <w:szCs w:val="26"/>
                <w:lang w:eastAsia="ar-SA"/>
              </w:rPr>
              <w:t xml:space="preserve">- </w:t>
            </w:r>
            <w:r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Отделения Пенсионного фонда Росси</w:t>
            </w:r>
            <w:r w:rsidR="00B42818"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 xml:space="preserve">йской Федерации по Хабаровскому </w:t>
            </w:r>
            <w:r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краю</w:t>
            </w:r>
            <w:r w:rsidR="00B42818"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 xml:space="preserve"> </w:t>
            </w:r>
            <w:hyperlink r:id="rId6" w:history="1">
              <w:r w:rsidRPr="00B42818">
                <w:rPr>
                  <w:rStyle w:val="a6"/>
                  <w:rFonts w:cs="Times New Roman"/>
                  <w:b/>
                  <w:color w:val="auto"/>
                  <w:spacing w:val="-4"/>
                  <w:sz w:val="26"/>
                  <w:szCs w:val="26"/>
                  <w:lang w:eastAsia="ar-SA"/>
                </w:rPr>
                <w:t>http://www.pfrf.ru/branches/habarovsk/info</w:t>
              </w:r>
            </w:hyperlink>
            <w:r w:rsidRPr="00B42818">
              <w:rPr>
                <w:rFonts w:cs="Times New Roman"/>
                <w:b/>
                <w:spacing w:val="-4"/>
                <w:sz w:val="26"/>
                <w:szCs w:val="26"/>
                <w:lang w:eastAsia="ar-SA"/>
              </w:rPr>
              <w:t>;</w:t>
            </w:r>
          </w:p>
          <w:p w:rsidR="00197C66" w:rsidRPr="0063632A" w:rsidRDefault="00197C66" w:rsidP="0063632A">
            <w:pPr>
              <w:ind w:right="170"/>
              <w:jc w:val="both"/>
              <w:rPr>
                <w:rFonts w:cs="Times New Roman"/>
                <w:b/>
                <w:sz w:val="26"/>
                <w:szCs w:val="26"/>
                <w:lang w:eastAsia="ar-SA"/>
              </w:rPr>
            </w:pPr>
            <w:r w:rsidRPr="00C5697F">
              <w:rPr>
                <w:rFonts w:cs="Times New Roman"/>
                <w:sz w:val="26"/>
                <w:szCs w:val="26"/>
                <w:lang w:eastAsia="ar-SA"/>
              </w:rPr>
              <w:t>- многофункционального центра предоставления государственных и муниципальных услуг</w:t>
            </w:r>
            <w:r w:rsidR="00A23720" w:rsidRPr="00C5697F">
              <w:rPr>
                <w:rFonts w:cs="Times New Roman"/>
                <w:sz w:val="26"/>
                <w:szCs w:val="26"/>
                <w:lang w:eastAsia="ar-SA"/>
              </w:rPr>
              <w:t xml:space="preserve"> </w:t>
            </w:r>
            <w:r w:rsidR="00A23720" w:rsidRPr="00C5697F">
              <w:rPr>
                <w:rFonts w:cs="Times New Roman"/>
                <w:b/>
                <w:sz w:val="26"/>
                <w:szCs w:val="26"/>
                <w:lang w:val="en-US" w:eastAsia="ar-SA"/>
              </w:rPr>
              <w:t>http</w:t>
            </w:r>
            <w:r w:rsidR="00A23720" w:rsidRPr="00C5697F">
              <w:rPr>
                <w:rFonts w:cs="Times New Roman"/>
                <w:b/>
                <w:sz w:val="26"/>
                <w:szCs w:val="26"/>
                <w:lang w:eastAsia="ar-SA"/>
              </w:rPr>
              <w:t>://</w:t>
            </w:r>
            <w:hyperlink r:id="rId7" w:history="1">
              <w:r w:rsidRPr="00C5697F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mfc27.ru</w:t>
              </w:r>
            </w:hyperlink>
            <w:r w:rsidRPr="00C5697F">
              <w:rPr>
                <w:b/>
                <w:sz w:val="26"/>
                <w:szCs w:val="26"/>
                <w:u w:val="single"/>
              </w:rPr>
              <w:t>.</w:t>
            </w:r>
          </w:p>
          <w:p w:rsidR="00197C66" w:rsidRDefault="00197C66" w:rsidP="00B42818">
            <w:pPr>
              <w:ind w:right="-66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A36C07" w:rsidRDefault="00A36C07" w:rsidP="00B42818">
            <w:pPr>
              <w:ind w:right="-66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A36C07" w:rsidRDefault="00A36C07" w:rsidP="00B42818">
            <w:pPr>
              <w:ind w:right="-66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197C66" w:rsidRDefault="00197C66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Телефон "горячей линии" министерства социальной</w:t>
            </w:r>
          </w:p>
          <w:p w:rsidR="00197C66" w:rsidRPr="008D3FED" w:rsidRDefault="00197C66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защиты населения</w:t>
            </w:r>
            <w:r>
              <w:rPr>
                <w:rFonts w:cs="Times New Roman"/>
                <w:b/>
                <w:color w:val="C00000"/>
                <w:szCs w:val="28"/>
                <w:lang w:eastAsia="ar-SA"/>
              </w:rPr>
              <w:t xml:space="preserve"> </w:t>
            </w: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Хабаровского края</w:t>
            </w:r>
          </w:p>
          <w:p w:rsidR="00197C66" w:rsidRPr="001605E7" w:rsidRDefault="00197C66" w:rsidP="00E70AB3">
            <w:pPr>
              <w:spacing w:before="40"/>
              <w:ind w:right="170" w:firstLine="6"/>
              <w:jc w:val="center"/>
              <w:rPr>
                <w:b/>
                <w:szCs w:val="28"/>
              </w:rPr>
            </w:pPr>
            <w:r w:rsidRPr="001605E7">
              <w:rPr>
                <w:rFonts w:cs="Times New Roman"/>
                <w:b/>
                <w:color w:val="C00000"/>
                <w:szCs w:val="28"/>
                <w:lang w:eastAsia="ar-SA"/>
              </w:rPr>
              <w:t>(4212) 32-64-93</w:t>
            </w:r>
          </w:p>
        </w:tc>
        <w:tc>
          <w:tcPr>
            <w:tcW w:w="384" w:type="dxa"/>
            <w:tcBorders>
              <w:right w:val="single" w:sz="4" w:space="0" w:color="0070C0"/>
            </w:tcBorders>
          </w:tcPr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6D4E96">
            <w:pPr>
              <w:tabs>
                <w:tab w:val="left" w:pos="4825"/>
              </w:tabs>
              <w:spacing w:line="276" w:lineRule="auto"/>
              <w:ind w:right="431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6D4E9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sz w:val="36"/>
                <w:szCs w:val="36"/>
              </w:rPr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</w:tc>
        <w:tc>
          <w:tcPr>
            <w:tcW w:w="7951" w:type="dxa"/>
            <w:tcBorders>
              <w:left w:val="single" w:sz="4" w:space="0" w:color="0070C0"/>
            </w:tcBorders>
          </w:tcPr>
          <w:p w:rsidR="00197C66" w:rsidRDefault="00197C66"/>
          <w:p w:rsidR="00197C66" w:rsidRDefault="00197C66"/>
          <w:p w:rsidR="00197C66" w:rsidRDefault="00197C66"/>
          <w:p w:rsidR="00197C66" w:rsidRPr="00C8790A" w:rsidRDefault="00197C66" w:rsidP="00C8790A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Pr="00C8790A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-3050540</wp:posOffset>
                  </wp:positionV>
                  <wp:extent cx="4086225" cy="28765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97C66" w:rsidRPr="001F392D" w:rsidRDefault="00197C66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МЕРЫ ГОСУДАРСТВЕННОЙ </w:t>
            </w:r>
          </w:p>
          <w:p w:rsidR="00197C66" w:rsidRDefault="00197C66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ПОДДЕРЖКИ СЕМЕЙ ПРИ </w:t>
            </w:r>
          </w:p>
          <w:p w:rsidR="00197C66" w:rsidRPr="001F392D" w:rsidRDefault="00197C66" w:rsidP="00197C66">
            <w:pPr>
              <w:tabs>
                <w:tab w:val="left" w:pos="709"/>
              </w:tabs>
              <w:ind w:left="170" w:right="203" w:firstLine="13"/>
              <w:jc w:val="center"/>
            </w:pPr>
            <w:r w:rsidRPr="001F392D">
              <w:rPr>
                <w:rFonts w:cs="Times New Roman"/>
                <w:b/>
                <w:sz w:val="36"/>
                <w:szCs w:val="24"/>
              </w:rPr>
              <w:t>РОЖДЕ</w:t>
            </w:r>
            <w:r>
              <w:rPr>
                <w:rFonts w:cs="Times New Roman"/>
                <w:b/>
                <w:sz w:val="36"/>
                <w:szCs w:val="24"/>
              </w:rPr>
              <w:t>НИИ ВТОРОГО</w:t>
            </w:r>
            <w:r w:rsidRPr="001F392D">
              <w:rPr>
                <w:rFonts w:cs="Times New Roman"/>
                <w:b/>
                <w:sz w:val="36"/>
                <w:szCs w:val="24"/>
              </w:rPr>
              <w:t xml:space="preserve"> РЕБЕНКА </w:t>
            </w: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6772CB" w:rsidRDefault="006772CB" w:rsidP="00197C66">
            <w:pPr>
              <w:tabs>
                <w:tab w:val="left" w:pos="709"/>
              </w:tabs>
              <w:ind w:right="203"/>
              <w:jc w:val="center"/>
            </w:pPr>
          </w:p>
          <w:p w:rsidR="006772CB" w:rsidRDefault="006772CB" w:rsidP="00197C66">
            <w:pPr>
              <w:tabs>
                <w:tab w:val="left" w:pos="709"/>
              </w:tabs>
              <w:ind w:right="203"/>
              <w:jc w:val="center"/>
            </w:pPr>
          </w:p>
          <w:p w:rsidR="00095074" w:rsidRDefault="00095074" w:rsidP="00197C66">
            <w:pPr>
              <w:tabs>
                <w:tab w:val="left" w:pos="709"/>
              </w:tabs>
              <w:ind w:right="203"/>
              <w:jc w:val="center"/>
            </w:pPr>
          </w:p>
          <w:p w:rsidR="00095074" w:rsidRDefault="00095074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Pr="00C8790A" w:rsidRDefault="00197C66" w:rsidP="00197C66">
            <w:pPr>
              <w:tabs>
                <w:tab w:val="left" w:pos="709"/>
              </w:tabs>
              <w:ind w:right="203"/>
              <w:jc w:val="center"/>
              <w:rPr>
                <w:b/>
                <w:sz w:val="36"/>
                <w:szCs w:val="36"/>
              </w:rPr>
            </w:pPr>
            <w:r w:rsidRPr="00C8790A">
              <w:rPr>
                <w:b/>
                <w:sz w:val="36"/>
                <w:szCs w:val="36"/>
              </w:rPr>
              <w:t>Хабаровск</w:t>
            </w:r>
          </w:p>
          <w:p w:rsidR="00197C66" w:rsidRDefault="00197C66" w:rsidP="004F4021">
            <w:pPr>
              <w:tabs>
                <w:tab w:val="left" w:pos="709"/>
              </w:tabs>
              <w:ind w:right="203"/>
              <w:jc w:val="center"/>
            </w:pPr>
            <w:r w:rsidRPr="00C8790A">
              <w:rPr>
                <w:b/>
                <w:sz w:val="36"/>
                <w:szCs w:val="36"/>
              </w:rPr>
              <w:t>201</w:t>
            </w:r>
            <w:r w:rsidR="004F4021">
              <w:rPr>
                <w:b/>
                <w:sz w:val="36"/>
                <w:szCs w:val="36"/>
              </w:rPr>
              <w:t>9</w:t>
            </w:r>
          </w:p>
        </w:tc>
      </w:tr>
      <w:tr w:rsidR="005D1241" w:rsidTr="00B42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5751" w:type="dxa"/>
            <w:gridSpan w:val="3"/>
            <w:vAlign w:val="center"/>
          </w:tcPr>
          <w:p w:rsidR="005D1241" w:rsidRDefault="005D1241" w:rsidP="00115FD1">
            <w:pPr>
              <w:spacing w:after="60"/>
              <w:jc w:val="center"/>
              <w:rPr>
                <w:b/>
                <w:color w:val="FF0000"/>
                <w:sz w:val="32"/>
                <w:szCs w:val="32"/>
              </w:rPr>
            </w:pPr>
            <w:r w:rsidRPr="00197C66">
              <w:rPr>
                <w:b/>
                <w:color w:val="FF0000"/>
                <w:sz w:val="32"/>
                <w:szCs w:val="32"/>
              </w:rPr>
              <w:lastRenderedPageBreak/>
              <w:t xml:space="preserve">Меры государственной поддержки семей, в которых родился </w:t>
            </w:r>
            <w:r w:rsidR="006D4E96" w:rsidRPr="00197C66">
              <w:rPr>
                <w:b/>
                <w:color w:val="FF0000"/>
                <w:sz w:val="32"/>
                <w:szCs w:val="32"/>
              </w:rPr>
              <w:t>ВТОРОЙ</w:t>
            </w:r>
            <w:r w:rsidRPr="00197C66">
              <w:rPr>
                <w:b/>
                <w:color w:val="FF0000"/>
                <w:sz w:val="32"/>
                <w:szCs w:val="32"/>
              </w:rPr>
              <w:t xml:space="preserve"> ребенок</w:t>
            </w:r>
          </w:p>
          <w:tbl>
            <w:tblPr>
              <w:tblStyle w:val="a3"/>
              <w:tblW w:w="15504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9"/>
              <w:gridCol w:w="7775"/>
            </w:tblGrid>
            <w:tr w:rsidR="00115FD1" w:rsidTr="00136B0F">
              <w:tc>
                <w:tcPr>
                  <w:tcW w:w="7729" w:type="dxa"/>
                </w:tcPr>
                <w:p w:rsidR="00477D58" w:rsidRPr="00477D58" w:rsidRDefault="00115FD1" w:rsidP="00477D58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477D58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Приглашаем родителей, у которых родился второй ребенок, </w:t>
                  </w:r>
                </w:p>
                <w:p w:rsidR="00115FD1" w:rsidRPr="00477D58" w:rsidRDefault="00115FD1" w:rsidP="001F7D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477D58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оформить</w:t>
                  </w:r>
                  <w:r w:rsidR="0019362B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 меры государственной поддержки</w:t>
                  </w:r>
                </w:p>
                <w:p w:rsidR="00115FD1" w:rsidRPr="000E59F9" w:rsidRDefault="00115FD1" w:rsidP="00115FD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В центре социальной поддержки населения:</w:t>
                  </w:r>
                </w:p>
                <w:p w:rsidR="00115FD1" w:rsidRPr="005934AD" w:rsidRDefault="00115FD1" w:rsidP="007628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20"/>
                    <w:ind w:firstLine="289"/>
                    <w:jc w:val="both"/>
                    <w:rPr>
                      <w:rFonts w:cs="Times New Roman"/>
                      <w:spacing w:val="-4"/>
                      <w:sz w:val="23"/>
                      <w:szCs w:val="23"/>
                    </w:rPr>
                  </w:pPr>
                  <w:r w:rsidRPr="003C1609">
                    <w:rPr>
                      <w:rFonts w:cs="Times New Roman"/>
                      <w:sz w:val="23"/>
                      <w:szCs w:val="23"/>
                    </w:rPr>
                    <w:t>*</w:t>
                  </w:r>
                  <w:r w:rsidRPr="003C1609">
                    <w:rPr>
                      <w:rFonts w:cs="Times New Roman"/>
                      <w:b/>
                      <w:sz w:val="23"/>
                      <w:szCs w:val="23"/>
                    </w:rPr>
                    <w:t xml:space="preserve"> </w:t>
                  </w:r>
                  <w:r w:rsidRPr="008B7EDD">
                    <w:rPr>
                      <w:rFonts w:cs="Times New Roman"/>
                      <w:b/>
                      <w:spacing w:val="-4"/>
                      <w:sz w:val="22"/>
                    </w:rPr>
                    <w:t>единовременное пособие при рождении ребенка</w:t>
                  </w:r>
                  <w:r w:rsidRPr="003C1609">
                    <w:rPr>
                      <w:rFonts w:cs="Times New Roman"/>
                      <w:b/>
                      <w:spacing w:val="-4"/>
                      <w:sz w:val="22"/>
                    </w:rPr>
                    <w:t xml:space="preserve"> </w:t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 xml:space="preserve">в размере </w:t>
                  </w:r>
                  <w:r w:rsidR="006772CB" w:rsidRPr="003C1609">
                    <w:rPr>
                      <w:rFonts w:cs="Times New Roman"/>
                      <w:spacing w:val="-4"/>
                      <w:sz w:val="22"/>
                    </w:rPr>
                    <w:br/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1</w:t>
                  </w:r>
                  <w:r w:rsidR="00FE2D3F" w:rsidRPr="003C1609">
                    <w:rPr>
                      <w:rFonts w:cs="Times New Roman"/>
                      <w:spacing w:val="-4"/>
                      <w:sz w:val="22"/>
                    </w:rPr>
                    <w:t>7 479,73</w:t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 рубля</w:t>
                  </w:r>
                  <w:r w:rsidR="005934AD" w:rsidRPr="003C1609">
                    <w:rPr>
                      <w:rFonts w:cs="Times New Roman"/>
                      <w:spacing w:val="-4"/>
                      <w:sz w:val="22"/>
                    </w:rPr>
                    <w:t> </w:t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+ районный коэффициент. Пособие назначается, если обращение за ним последовало не позднее шести месяцев со дня рождения ребенка</w:t>
                  </w:r>
                  <w:r w:rsidRPr="005934AD">
                    <w:rPr>
                      <w:rFonts w:cs="Times New Roman"/>
                      <w:spacing w:val="-4"/>
                      <w:sz w:val="23"/>
                      <w:szCs w:val="23"/>
                    </w:rPr>
                    <w:t>;</w:t>
                  </w:r>
                </w:p>
                <w:p w:rsidR="00115FD1" w:rsidRPr="003C1609" w:rsidRDefault="00115FD1" w:rsidP="001F7D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firstLine="291"/>
                    <w:jc w:val="both"/>
                    <w:rPr>
                      <w:rFonts w:cs="Times New Roman"/>
                      <w:sz w:val="22"/>
                    </w:rPr>
                  </w:pPr>
                  <w:r w:rsidRPr="004B33E3">
                    <w:rPr>
                      <w:rFonts w:cs="Times New Roman"/>
                      <w:b/>
                      <w:sz w:val="23"/>
                      <w:szCs w:val="23"/>
                    </w:rPr>
                    <w:t xml:space="preserve">* 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ежемесячное пособие по уходу за ребенком</w:t>
                  </w:r>
                  <w:r w:rsidRPr="003C1609">
                    <w:rPr>
                      <w:rFonts w:cs="Times New Roman"/>
                      <w:b/>
                      <w:sz w:val="22"/>
                    </w:rPr>
                    <w:t xml:space="preserve"> </w:t>
                  </w:r>
                  <w:r w:rsidRPr="003C1609">
                    <w:rPr>
                      <w:rFonts w:cs="Times New Roman"/>
                      <w:sz w:val="22"/>
                    </w:rPr>
                    <w:t xml:space="preserve">в размере </w:t>
                  </w:r>
                  <w:r w:rsidR="00FE2D3F" w:rsidRPr="003C1609">
                    <w:rPr>
                      <w:rFonts w:cs="Times New Roman"/>
                      <w:sz w:val="22"/>
                    </w:rPr>
                    <w:t xml:space="preserve">6 554,89 рубля </w:t>
                  </w:r>
                  <w:r w:rsidR="00306510" w:rsidRPr="003C1609">
                    <w:rPr>
                      <w:rFonts w:cs="Times New Roman"/>
                      <w:sz w:val="22"/>
                    </w:rPr>
                    <w:t> </w:t>
                  </w:r>
                  <w:r w:rsidRPr="003C1609">
                    <w:rPr>
                      <w:rFonts w:cs="Times New Roman"/>
                      <w:sz w:val="22"/>
                    </w:rPr>
                    <w:t>+ районный коэффициент. Пособие назначается, если обращение за ним последовало не позднее</w:t>
                  </w:r>
                  <w:r w:rsidR="007024C8" w:rsidRPr="003C1609">
                    <w:rPr>
                      <w:rFonts w:cs="Times New Roman"/>
                      <w:sz w:val="22"/>
                    </w:rPr>
                    <w:t xml:space="preserve"> шести месяцев со дня исполнения</w:t>
                  </w:r>
                  <w:r w:rsidRPr="003C1609">
                    <w:rPr>
                      <w:rFonts w:cs="Times New Roman"/>
                      <w:sz w:val="22"/>
                    </w:rPr>
                    <w:t xml:space="preserve"> ребенком возраста полуто</w:t>
                  </w:r>
                  <w:r w:rsidR="00A551EF" w:rsidRPr="003C1609">
                    <w:rPr>
                      <w:rFonts w:cs="Times New Roman"/>
                      <w:sz w:val="22"/>
                    </w:rPr>
                    <w:t>ра лет</w:t>
                  </w:r>
                </w:p>
                <w:p w:rsidR="00115FD1" w:rsidRPr="008B7EDD" w:rsidRDefault="00115FD1" w:rsidP="001F7D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8B7EDD">
                    <w:rPr>
                      <w:rFonts w:cs="Times New Roman"/>
                      <w:i/>
                      <w:sz w:val="22"/>
                      <w:u w:val="single"/>
                    </w:rPr>
                    <w:t>Справочно:</w:t>
                  </w:r>
                  <w:r w:rsidR="00671F2B" w:rsidRPr="008B7EDD">
                    <w:rPr>
                      <w:rFonts w:cs="Times New Roman"/>
                      <w:i/>
                      <w:sz w:val="22"/>
                    </w:rPr>
                    <w:t xml:space="preserve"> пособия назначаются не</w:t>
                  </w:r>
                  <w:r w:rsidRPr="008B7EDD">
                    <w:rPr>
                      <w:rFonts w:cs="Times New Roman"/>
                      <w:i/>
                      <w:sz w:val="22"/>
                    </w:rPr>
                    <w:t>работающим гражданам или обучающимся по очной форме обучения в образовательных организациях.</w:t>
                  </w:r>
                </w:p>
                <w:p w:rsidR="00115FD1" w:rsidRPr="008B7EDD" w:rsidRDefault="0019362B" w:rsidP="00762882">
                  <w:pPr>
                    <w:spacing w:after="20"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8B7EDD">
                    <w:rPr>
                      <w:rFonts w:cs="Times New Roman"/>
                      <w:i/>
                      <w:sz w:val="22"/>
                    </w:rPr>
                    <w:t>Работающим гражданам е</w:t>
                  </w:r>
                  <w:r w:rsidR="00115FD1" w:rsidRPr="008B7EDD">
                    <w:rPr>
                      <w:rFonts w:cs="Times New Roman"/>
                      <w:i/>
                      <w:sz w:val="22"/>
                    </w:rPr>
                    <w:t xml:space="preserve">диновременное пособие при рождении ребенка и ежемесячное пособие по уходу за ребенком в размере 40 </w:t>
                  </w:r>
                  <w:r w:rsidR="005934AD" w:rsidRPr="008B7EDD">
                    <w:rPr>
                      <w:rFonts w:cs="Times New Roman"/>
                      <w:i/>
                      <w:sz w:val="22"/>
                    </w:rPr>
                    <w:t>% среднего заработка (но не более</w:t>
                  </w:r>
                  <w:r w:rsidR="00115FD1" w:rsidRPr="008B7EDD">
                    <w:rPr>
                      <w:rFonts w:cs="Times New Roman"/>
                      <w:i/>
                      <w:sz w:val="22"/>
                    </w:rPr>
                    <w:t xml:space="preserve"> 2</w:t>
                  </w:r>
                  <w:r w:rsidR="00FE2D3F" w:rsidRPr="008B7EDD">
                    <w:rPr>
                      <w:rFonts w:cs="Times New Roman"/>
                      <w:i/>
                      <w:sz w:val="22"/>
                    </w:rPr>
                    <w:t>6 152,27</w:t>
                  </w:r>
                  <w:r w:rsidR="00115FD1" w:rsidRPr="008B7EDD">
                    <w:rPr>
                      <w:rFonts w:cs="Times New Roman"/>
                      <w:i/>
                      <w:sz w:val="22"/>
                    </w:rPr>
                    <w:t xml:space="preserve"> рубля) выплачиваются по месту работы (службы)</w:t>
                  </w:r>
                  <w:r w:rsidR="00A551EF" w:rsidRPr="008B7EDD">
                    <w:rPr>
                      <w:rFonts w:cs="Times New Roman"/>
                      <w:i/>
                      <w:sz w:val="22"/>
                    </w:rPr>
                    <w:t>;</w:t>
                  </w:r>
                </w:p>
                <w:p w:rsidR="00115FD1" w:rsidRDefault="00115FD1" w:rsidP="00762882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20" w:line="240" w:lineRule="exact"/>
                    <w:ind w:firstLine="289"/>
                    <w:jc w:val="both"/>
                    <w:rPr>
                      <w:rFonts w:cs="Times New Roman"/>
                      <w:sz w:val="22"/>
                    </w:rPr>
                  </w:pPr>
                  <w:r w:rsidRPr="008B7EDD">
                    <w:rPr>
                      <w:rFonts w:cs="Times New Roman"/>
                      <w:sz w:val="22"/>
                    </w:rPr>
                    <w:t>*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единовременное пособие при рождении второго и каждого последующего ребенка</w:t>
                  </w:r>
                  <w:r w:rsidRPr="008B7EDD">
                    <w:rPr>
                      <w:rFonts w:cs="Times New Roman"/>
                      <w:sz w:val="22"/>
                    </w:rPr>
                    <w:t xml:space="preserve"> </w:t>
                  </w:r>
                  <w:r w:rsidR="00C41546" w:rsidRPr="008B7EDD">
                    <w:rPr>
                      <w:rFonts w:cs="Times New Roman"/>
                      <w:sz w:val="22"/>
                    </w:rPr>
                    <w:t>в</w:t>
                  </w:r>
                  <w:r w:rsidR="00C41546" w:rsidRPr="008B7EDD">
                    <w:rPr>
                      <w:rFonts w:cs="Times New Roman"/>
                      <w:b/>
                      <w:sz w:val="22"/>
                    </w:rPr>
                    <w:t xml:space="preserve"> </w:t>
                  </w:r>
                  <w:r w:rsidRPr="008B7EDD">
                    <w:rPr>
                      <w:rFonts w:cs="Times New Roman"/>
                      <w:sz w:val="22"/>
                    </w:rPr>
                    <w:t>размере 5 000 рублей. При рождении двух и более детей одновременно единовременное пособие назначается на каждого ребенка;</w:t>
                  </w:r>
                </w:p>
                <w:p w:rsidR="008B7EDD" w:rsidRPr="008B7EDD" w:rsidRDefault="008B7EDD" w:rsidP="00762882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20" w:line="240" w:lineRule="exact"/>
                    <w:ind w:firstLine="289"/>
                    <w:jc w:val="both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 xml:space="preserve">* 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региональный материнский (семейный) капитал</w:t>
                  </w:r>
                  <w:r>
                    <w:rPr>
                      <w:rFonts w:cs="Times New Roman"/>
                      <w:sz w:val="22"/>
                    </w:rPr>
                    <w:t xml:space="preserve"> в связи с рождением второго ребенка </w:t>
                  </w:r>
                  <w:r w:rsidR="007E763F">
                    <w:rPr>
                      <w:rFonts w:cs="Times New Roman"/>
                      <w:sz w:val="22"/>
                    </w:rPr>
                    <w:t>в размере 135 907,8 рубля (30 % от федерального материнского капитала, установленного на дату рождения ребенка). П</w:t>
                  </w:r>
                  <w:r w:rsidR="000D08D2">
                    <w:rPr>
                      <w:rFonts w:cs="Times New Roman"/>
                      <w:sz w:val="22"/>
                    </w:rPr>
                    <w:t>редоставляется семьям, в которых рожден</w:t>
                  </w:r>
                  <w:r w:rsidR="001341B0">
                    <w:rPr>
                      <w:rFonts w:cs="Times New Roman"/>
                      <w:sz w:val="22"/>
                    </w:rPr>
                    <w:t xml:space="preserve"> второй ребенок,</w:t>
                  </w:r>
                  <w:r w:rsidR="000D08D2">
                    <w:rPr>
                      <w:rFonts w:cs="Times New Roman"/>
                      <w:sz w:val="22"/>
                    </w:rPr>
                    <w:t xml:space="preserve"> начиная с 01 января 2019 г.</w:t>
                  </w:r>
                  <w:r w:rsidR="001341B0">
                    <w:rPr>
                      <w:rFonts w:cs="Times New Roman"/>
                      <w:sz w:val="22"/>
                    </w:rPr>
                    <w:t xml:space="preserve">, и </w:t>
                  </w:r>
                  <w:r w:rsidR="00BD595B">
                    <w:rPr>
                      <w:rFonts w:cs="Times New Roman"/>
                      <w:sz w:val="22"/>
                    </w:rPr>
                    <w:t>проживающим на территории края не менее одного года на дату рождения второго ребенка;</w:t>
                  </w:r>
                </w:p>
                <w:p w:rsidR="0019362B" w:rsidRPr="008B7EDD" w:rsidRDefault="0019362B" w:rsidP="00762882">
                  <w:pPr>
                    <w:tabs>
                      <w:tab w:val="left" w:pos="709"/>
                    </w:tabs>
                    <w:spacing w:after="20"/>
                    <w:ind w:firstLine="278"/>
                    <w:jc w:val="both"/>
                    <w:rPr>
                      <w:sz w:val="22"/>
                    </w:rPr>
                  </w:pPr>
                  <w:r w:rsidRPr="008B7EDD">
                    <w:rPr>
                      <w:rFonts w:cs="Times New Roman"/>
                      <w:spacing w:val="-6"/>
                      <w:sz w:val="22"/>
                    </w:rPr>
                    <w:t>*</w:t>
                  </w:r>
                  <w:r w:rsidRPr="008B7EDD">
                    <w:rPr>
                      <w:rFonts w:cs="Times New Roman"/>
                      <w:b/>
                      <w:spacing w:val="-6"/>
                      <w:sz w:val="22"/>
                    </w:rPr>
                    <w:t>субсидию на оплату жилого помещения и коммунальных услуг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. Предоставляется, если расходы на оплату жилого помещения и коммунальных услуг, рассчитанные из региональных стандартов стоимости жилищно-коммунальных услуг и нормативной площади жилого помещения, превышают 22 % от совокупного дохода семьи;</w:t>
                  </w:r>
                </w:p>
                <w:p w:rsidR="00115FD1" w:rsidRPr="008B7EDD" w:rsidRDefault="00115FD1" w:rsidP="00762882">
                  <w:pPr>
                    <w:spacing w:after="20" w:line="240" w:lineRule="exact"/>
                    <w:ind w:firstLine="289"/>
                    <w:jc w:val="both"/>
                    <w:rPr>
                      <w:rFonts w:cs="Times New Roman"/>
                      <w:bCs/>
                      <w:kern w:val="2"/>
                      <w:sz w:val="22"/>
                    </w:rPr>
                  </w:pPr>
                  <w:r w:rsidRPr="008B7EDD">
                    <w:rPr>
                      <w:rFonts w:cs="Times New Roman"/>
                      <w:sz w:val="22"/>
                    </w:rPr>
                    <w:t xml:space="preserve">* 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бесплатн</w:t>
                  </w:r>
                  <w:r w:rsidR="0019362B" w:rsidRPr="008B7EDD">
                    <w:rPr>
                      <w:rFonts w:cs="Times New Roman"/>
                      <w:b/>
                      <w:sz w:val="22"/>
                    </w:rPr>
                    <w:t>ую</w:t>
                  </w:r>
                  <w:r w:rsidRPr="008B7EDD">
                    <w:rPr>
                      <w:rFonts w:cs="Times New Roman"/>
                      <w:sz w:val="22"/>
                    </w:rPr>
                    <w:t xml:space="preserve"> </w:t>
                  </w:r>
                  <w:r w:rsidR="00744BB8" w:rsidRPr="008B7EDD">
                    <w:rPr>
                      <w:rFonts w:cs="Times New Roman"/>
                      <w:b/>
                      <w:bCs/>
                      <w:kern w:val="2"/>
                      <w:sz w:val="22"/>
                    </w:rPr>
                    <w:t>путевку</w:t>
                  </w:r>
                  <w:r w:rsidRPr="008B7EDD">
                    <w:rPr>
                      <w:rFonts w:cs="Times New Roman"/>
                      <w:b/>
                      <w:bCs/>
                      <w:kern w:val="2"/>
                      <w:sz w:val="22"/>
                    </w:rPr>
                    <w:t xml:space="preserve"> на отдых и оздоровление детей </w:t>
                  </w:r>
                  <w:r w:rsidR="00A551EF" w:rsidRPr="008B7EDD">
                    <w:rPr>
                      <w:rFonts w:cs="Times New Roman"/>
                      <w:bCs/>
                      <w:kern w:val="2"/>
                      <w:sz w:val="22"/>
                    </w:rPr>
                    <w:t>в возрасте</w:t>
                  </w:r>
                  <w:r w:rsidR="00A551EF" w:rsidRPr="008B7EDD">
                    <w:rPr>
                      <w:rFonts w:cs="Times New Roman"/>
                      <w:b/>
                      <w:bCs/>
                      <w:kern w:val="2"/>
                      <w:sz w:val="22"/>
                    </w:rPr>
                    <w:t xml:space="preserve"> </w:t>
                  </w:r>
                  <w:r w:rsidRPr="008B7EDD">
                    <w:rPr>
                      <w:rFonts w:cs="Times New Roman"/>
                      <w:bCs/>
                      <w:kern w:val="2"/>
                      <w:sz w:val="22"/>
                    </w:rPr>
                    <w:t>от 4</w:t>
                  </w:r>
                  <w:r w:rsidR="00A551EF" w:rsidRPr="008B7EDD">
                    <w:rPr>
                      <w:rFonts w:cs="Times New Roman"/>
                      <w:bCs/>
                      <w:kern w:val="2"/>
                      <w:sz w:val="22"/>
                    </w:rPr>
                    <w:t> </w:t>
                  </w:r>
                  <w:r w:rsidRPr="008B7EDD">
                    <w:rPr>
                      <w:rFonts w:cs="Times New Roman"/>
                      <w:bCs/>
                      <w:kern w:val="2"/>
                      <w:sz w:val="22"/>
                    </w:rPr>
                    <w:t>до 15 лет (включительно) в детские санатории и санаторные оздоровительные лагеря круглогодичного действия</w:t>
                  </w:r>
                  <w:r w:rsidR="000E59F9" w:rsidRPr="008B7EDD">
                    <w:rPr>
                      <w:rFonts w:cs="Times New Roman"/>
                      <w:bCs/>
                      <w:kern w:val="2"/>
                      <w:sz w:val="22"/>
                    </w:rPr>
                    <w:t>;</w:t>
                  </w:r>
                </w:p>
                <w:p w:rsidR="00BD595B" w:rsidRDefault="00A551EF" w:rsidP="00762882">
                  <w:pPr>
                    <w:spacing w:after="40" w:line="240" w:lineRule="exact"/>
                    <w:ind w:firstLine="249"/>
                    <w:jc w:val="both"/>
                    <w:rPr>
                      <w:sz w:val="22"/>
                    </w:rPr>
                  </w:pPr>
                  <w:r w:rsidRPr="008B7EDD">
                    <w:rPr>
                      <w:b/>
                      <w:sz w:val="22"/>
                    </w:rPr>
                    <w:t>*</w:t>
                  </w:r>
                  <w:r w:rsidRPr="008B7EDD">
                    <w:rPr>
                      <w:sz w:val="22"/>
                    </w:rPr>
                    <w:t xml:space="preserve"> </w:t>
                  </w:r>
                  <w:r w:rsidRPr="008B7EDD">
                    <w:rPr>
                      <w:b/>
                      <w:sz w:val="22"/>
                    </w:rPr>
                    <w:t xml:space="preserve">компенсацию части родительской платы </w:t>
                  </w:r>
                  <w:r w:rsidRPr="008B7EDD">
                    <w:rPr>
                      <w:sz w:val="22"/>
                    </w:rPr>
                    <w:t>за присмотр и уход за детьми в детских дошкольных учреждениях</w:t>
                  </w:r>
                  <w:r w:rsidRPr="008B7EDD">
                    <w:rPr>
                      <w:b/>
                      <w:sz w:val="22"/>
                    </w:rPr>
                    <w:t xml:space="preserve"> </w:t>
                  </w:r>
                  <w:r w:rsidRPr="008B7EDD">
                    <w:rPr>
                      <w:sz w:val="22"/>
                    </w:rPr>
                    <w:t>(</w:t>
                  </w:r>
                  <w:r w:rsidR="00733D39" w:rsidRPr="008B7EDD">
                    <w:rPr>
                      <w:i/>
                      <w:sz w:val="22"/>
                    </w:rPr>
                    <w:t>по</w:t>
                  </w:r>
                  <w:r w:rsidR="00733D39" w:rsidRPr="008B7EDD">
                    <w:rPr>
                      <w:sz w:val="22"/>
                    </w:rPr>
                    <w:t xml:space="preserve"> </w:t>
                  </w:r>
                  <w:r w:rsidR="00733D39" w:rsidRPr="008B7EDD">
                    <w:rPr>
                      <w:i/>
                      <w:sz w:val="22"/>
                    </w:rPr>
                    <w:t>обращению</w:t>
                  </w:r>
                  <w:r w:rsidRPr="008B7EDD">
                    <w:rPr>
                      <w:i/>
                      <w:sz w:val="22"/>
                    </w:rPr>
                    <w:t xml:space="preserve"> в администрацию детского сада</w:t>
                  </w:r>
                  <w:r w:rsidRPr="008B7EDD">
                    <w:rPr>
                      <w:sz w:val="22"/>
                    </w:rPr>
                    <w:t>).</w:t>
                  </w:r>
                </w:p>
                <w:p w:rsidR="00115FD1" w:rsidRPr="008519E3" w:rsidRDefault="00115FD1" w:rsidP="00BD595B">
                  <w:pPr>
                    <w:spacing w:after="120" w:line="240" w:lineRule="exact"/>
                    <w:ind w:firstLine="249"/>
                    <w:jc w:val="both"/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</w:pPr>
                  <w:r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>В случае если семья является малоимущей</w:t>
                  </w:r>
                  <w:r w:rsidR="00616827"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>,</w:t>
                  </w:r>
                  <w:r w:rsidR="00C41546"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 xml:space="preserve"> дополнительно предоставляется</w:t>
                  </w:r>
                  <w:r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>:</w:t>
                  </w:r>
                </w:p>
                <w:p w:rsidR="00C41546" w:rsidRDefault="00115FD1" w:rsidP="00762882">
                  <w:pPr>
                    <w:spacing w:after="40" w:line="240" w:lineRule="exact"/>
                    <w:ind w:firstLine="249"/>
                    <w:jc w:val="both"/>
                    <w:rPr>
                      <w:rFonts w:cs="Times New Roman"/>
                      <w:spacing w:val="-6"/>
                      <w:sz w:val="22"/>
                    </w:rPr>
                  </w:pPr>
                  <w:r w:rsidRPr="008B7EDD">
                    <w:rPr>
                      <w:rFonts w:cs="Times New Roman"/>
                      <w:b/>
                      <w:spacing w:val="-6"/>
                      <w:sz w:val="22"/>
                    </w:rPr>
                    <w:t xml:space="preserve">* пособие на ребенка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в размере</w:t>
                  </w:r>
                  <w:r w:rsidRPr="008B7EDD">
                    <w:rPr>
                      <w:rFonts w:cs="Times New Roman"/>
                      <w:b/>
                      <w:spacing w:val="-6"/>
                      <w:sz w:val="22"/>
                    </w:rPr>
                    <w:t xml:space="preserve">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в зависимости от места жительства и катего</w:t>
                  </w:r>
                  <w:r w:rsidR="00733D39" w:rsidRPr="008B7EDD">
                    <w:rPr>
                      <w:rFonts w:cs="Times New Roman"/>
                      <w:spacing w:val="-6"/>
                      <w:sz w:val="22"/>
                    </w:rPr>
                    <w:t xml:space="preserve">рии семьи: от 1 348,32 до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1 797,76 рублей (на ребенка-инвалида; на ребенка, родитель</w:t>
                  </w:r>
                </w:p>
                <w:p w:rsidR="00762882" w:rsidRPr="001F7D82" w:rsidRDefault="00762882" w:rsidP="00762882">
                  <w:pPr>
                    <w:spacing w:after="40" w:line="240" w:lineRule="exact"/>
                    <w:jc w:val="both"/>
                    <w:rPr>
                      <w:rFonts w:cs="Times New Roman"/>
                      <w:spacing w:val="-6"/>
                      <w:sz w:val="23"/>
                      <w:szCs w:val="23"/>
                    </w:rPr>
                  </w:pPr>
                  <w:r w:rsidRPr="008B7EDD">
                    <w:rPr>
                      <w:rFonts w:cs="Times New Roman"/>
                      <w:spacing w:val="-6"/>
                      <w:sz w:val="22"/>
                    </w:rPr>
                    <w:t xml:space="preserve">которого: является инвалидом, </w:t>
                  </w:r>
                  <w:r w:rsidRPr="008B7EDD">
                    <w:rPr>
                      <w:rFonts w:eastAsia="Arial" w:cs="Arial"/>
                      <w:spacing w:val="-6"/>
                      <w:sz w:val="22"/>
                    </w:rPr>
                    <w:t xml:space="preserve">относится к коренным малочисленным народам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Се</w:t>
                  </w:r>
                  <w:r w:rsidR="0076292D">
                    <w:rPr>
                      <w:rFonts w:cs="Times New Roman"/>
                      <w:spacing w:val="-6"/>
                      <w:sz w:val="22"/>
                    </w:rPr>
                    <w:t>-</w:t>
                  </w:r>
                </w:p>
              </w:tc>
              <w:tc>
                <w:tcPr>
                  <w:tcW w:w="7775" w:type="dxa"/>
                </w:tcPr>
                <w:p w:rsidR="00BD595B" w:rsidRPr="00BD595B" w:rsidRDefault="00BD595B" w:rsidP="00447DE9">
                  <w:pPr>
                    <w:spacing w:after="60"/>
                    <w:jc w:val="both"/>
                    <w:rPr>
                      <w:rFonts w:cs="Times New Roman"/>
                      <w:spacing w:val="-6"/>
                      <w:sz w:val="22"/>
                    </w:rPr>
                  </w:pPr>
                  <w:r w:rsidRPr="008B7EDD">
                    <w:rPr>
                      <w:rFonts w:cs="Times New Roman"/>
                      <w:spacing w:val="-6"/>
                      <w:sz w:val="22"/>
                    </w:rPr>
                    <w:t xml:space="preserve">вера, </w:t>
                  </w:r>
                  <w:r w:rsidR="008519E3">
                    <w:rPr>
                      <w:rFonts w:cs="Times New Roman"/>
                      <w:spacing w:val="-6"/>
                      <w:sz w:val="22"/>
                    </w:rPr>
                    <w:t xml:space="preserve">Сибири и Дальнего Востока,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обучается в образовательной организации, относится к детям-сиротам,   детям,  оставшимся  без  попечения  родителей  и  лицам из их  числа</w:t>
                  </w:r>
                  <w:r w:rsidRPr="00C41546">
                    <w:rPr>
                      <w:rFonts w:cs="Times New Roman"/>
                      <w:spacing w:val="-6"/>
                      <w:sz w:val="23"/>
                      <w:szCs w:val="23"/>
                    </w:rPr>
                    <w:t>,</w:t>
                  </w:r>
                  <w:r w:rsidR="008519E3">
                    <w:rPr>
                      <w:rFonts w:cs="Times New Roman"/>
                      <w:spacing w:val="-6"/>
                      <w:sz w:val="22"/>
                    </w:rPr>
                    <w:t xml:space="preserve"> 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уклоняется от уплаты алиментов); от 539,33 до 719,10 рублей (на ребенка одинокой матери); от 404,50 до 539,33 рублей (в базовом размере). Предоставляется семьям, в которых доход на одного члена семьи не превышает величину прожиточного минимума в среднем на душу населения по краю. Выплачивается ежемесячно на каждого ребенка до достижения возраста 16 лет (если ребенок-инвалид или обучается в общеобразовательной организации – до 18 лет);</w:t>
                  </w:r>
                </w:p>
                <w:p w:rsidR="001F7D82" w:rsidRPr="00BD595B" w:rsidRDefault="001F7D82" w:rsidP="0076292D">
                  <w:pPr>
                    <w:spacing w:after="20"/>
                    <w:ind w:firstLine="278"/>
                    <w:jc w:val="both"/>
                    <w:rPr>
                      <w:rFonts w:cs="Times New Roman"/>
                      <w:spacing w:val="-6"/>
                      <w:sz w:val="22"/>
                    </w:rPr>
                  </w:pPr>
                  <w:r w:rsidRPr="00BD595B">
                    <w:rPr>
                      <w:rFonts w:cs="Times New Roman"/>
                      <w:spacing w:val="-6"/>
                      <w:sz w:val="22"/>
                    </w:rPr>
                    <w:t xml:space="preserve">* </w:t>
                  </w:r>
                  <w:r w:rsidRPr="00BD595B">
                    <w:rPr>
                      <w:rFonts w:cs="Times New Roman"/>
                      <w:b/>
                      <w:spacing w:val="-6"/>
                      <w:sz w:val="22"/>
                    </w:rPr>
                    <w:t>бесплатная путевка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 xml:space="preserve"> в оздоровительные лагеря с дневным пребыванием, загородные оздоровительные лагеря, иные организации отдыха и оздоровления для детей в возрасте от 6 до 17 лет (включительно);</w:t>
                  </w:r>
                </w:p>
                <w:p w:rsidR="00D01825" w:rsidRPr="00762882" w:rsidRDefault="00115FD1" w:rsidP="000C371F">
                  <w:pPr>
                    <w:autoSpaceDE w:val="0"/>
                    <w:autoSpaceDN w:val="0"/>
                    <w:adjustRightInd w:val="0"/>
                    <w:ind w:firstLine="296"/>
                    <w:jc w:val="both"/>
                    <w:rPr>
                      <w:rFonts w:cs="Times New Roman"/>
                      <w:spacing w:val="-4"/>
                      <w:sz w:val="22"/>
                    </w:rPr>
                  </w:pPr>
                  <w:r w:rsidRPr="00762882">
                    <w:rPr>
                      <w:rFonts w:cs="Times New Roman"/>
                      <w:spacing w:val="-4"/>
                      <w:sz w:val="22"/>
                    </w:rPr>
                    <w:t xml:space="preserve">* </w:t>
                  </w:r>
                  <w:r w:rsidRPr="00762882">
                    <w:rPr>
                      <w:rFonts w:cs="Times New Roman"/>
                      <w:b/>
                      <w:spacing w:val="-4"/>
                      <w:sz w:val="22"/>
                    </w:rPr>
                    <w:t xml:space="preserve">государственная социальная помощь на основании социального контракта 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в размере, не превышающем 5 000 рублей и не п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 xml:space="preserve">ревышающем </w:t>
                  </w:r>
                  <w:r w:rsidR="00C41546" w:rsidRPr="00762882">
                    <w:rPr>
                      <w:rFonts w:cs="Times New Roman"/>
                      <w:spacing w:val="-4"/>
                      <w:sz w:val="22"/>
                    </w:rPr>
                    <w:t>10 000 рублей в зависимости от программы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 xml:space="preserve"> социальной адаптации семьи. Предоставляется: детям из неполных семей; детям-инвалидам; детям несовершеннолетних родителей; детям, в которых один или оба родителя являются инвалидами или гражданами пожилого возраста; одиноким женщинам, имеющ</w:t>
                  </w:r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им детей в возрасте до трех лет,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 xml:space="preserve"> </w:t>
                  </w:r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детям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>, являю</w:t>
                  </w:r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щимся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 xml:space="preserve"> пасынками (падчерицами) инвалидов или граждан пожилого возраста</w:t>
                  </w:r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.</w:t>
                  </w:r>
                  <w:r w:rsidR="00762882" w:rsidRPr="00762882">
                    <w:rPr>
                      <w:rFonts w:cs="Times New Roman"/>
                      <w:spacing w:val="-4"/>
                      <w:sz w:val="22"/>
                    </w:rPr>
                    <w:t xml:space="preserve"> </w:t>
                  </w:r>
                  <w:r w:rsidR="00762882" w:rsidRPr="00762882">
                    <w:rPr>
                      <w:rFonts w:cs="Times New Roman"/>
                      <w:spacing w:val="-4"/>
                      <w:sz w:val="23"/>
                      <w:szCs w:val="23"/>
                    </w:rPr>
                    <w:t>Предоставляется семьям, в которых доход на одного члена семьи не превышает величину прожиточного минимума по социально-демографическим группам населения.</w:t>
                  </w:r>
                </w:p>
                <w:p w:rsidR="00115FD1" w:rsidRPr="000E59F9" w:rsidRDefault="00115FD1" w:rsidP="00762882">
                  <w:pPr>
                    <w:spacing w:before="40" w:line="240" w:lineRule="exact"/>
                    <w:ind w:left="113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В территориальных органах Пенсионного фонда Российской</w:t>
                  </w:r>
                </w:p>
                <w:p w:rsidR="00115FD1" w:rsidRPr="000E59F9" w:rsidRDefault="00115FD1" w:rsidP="0076292D">
                  <w:pPr>
                    <w:spacing w:after="40" w:line="240" w:lineRule="exact"/>
                    <w:ind w:left="113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Федерации</w:t>
                  </w:r>
                  <w:r w:rsidR="001F7D82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:</w:t>
                  </w:r>
                </w:p>
                <w:p w:rsidR="00115FD1" w:rsidRPr="000C371F" w:rsidRDefault="00115FD1" w:rsidP="001F7D82">
                  <w:pPr>
                    <w:spacing w:line="240" w:lineRule="exact"/>
                    <w:ind w:firstLine="276"/>
                    <w:jc w:val="both"/>
                    <w:rPr>
                      <w:rFonts w:cs="Times New Roman"/>
                      <w:spacing w:val="-2"/>
                      <w:sz w:val="22"/>
                    </w:rPr>
                  </w:pPr>
                  <w:r w:rsidRPr="000C371F">
                    <w:rPr>
                      <w:rFonts w:cs="Times New Roman"/>
                      <w:b/>
                      <w:spacing w:val="-4"/>
                      <w:sz w:val="22"/>
                    </w:rPr>
                    <w:t xml:space="preserve">* </w:t>
                  </w: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>материнский (семейный) капитал</w:t>
                  </w:r>
                  <w:r w:rsidRPr="000C371F">
                    <w:rPr>
                      <w:rFonts w:cs="Times New Roman"/>
                      <w:b/>
                      <w:color w:val="C00000"/>
                      <w:spacing w:val="-2"/>
                      <w:sz w:val="22"/>
                    </w:rPr>
                    <w:t xml:space="preserve"> </w:t>
                  </w:r>
                  <w:r w:rsidRPr="000C371F">
                    <w:rPr>
                      <w:rFonts w:cs="Times New Roman"/>
                      <w:spacing w:val="-2"/>
                      <w:sz w:val="22"/>
                    </w:rPr>
                    <w:t xml:space="preserve">в размере 453 026 рублей. </w:t>
                  </w:r>
                </w:p>
                <w:p w:rsidR="00115FD1" w:rsidRPr="000C371F" w:rsidRDefault="00115FD1" w:rsidP="001F7D82">
                  <w:pPr>
                    <w:spacing w:after="6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>Средства могут быть направлены:</w:t>
                  </w:r>
                </w:p>
                <w:p w:rsidR="00115FD1" w:rsidRPr="000C371F" w:rsidRDefault="00115FD1" w:rsidP="001F7D82">
                  <w:pPr>
                    <w:spacing w:after="4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="000E59F9" w:rsidRPr="000C371F">
                    <w:rPr>
                      <w:rFonts w:cs="Times New Roman"/>
                      <w:sz w:val="22"/>
                    </w:rPr>
                    <w:t xml:space="preserve"> улучшение жилищных условий;</w:t>
                  </w:r>
                </w:p>
                <w:p w:rsidR="00115FD1" w:rsidRPr="000C371F" w:rsidRDefault="00115FD1" w:rsidP="001F7D82">
                  <w:pPr>
                    <w:spacing w:after="4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>-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 xml:space="preserve"> на</w:t>
                  </w:r>
                  <w:r w:rsidR="00447DE9">
                    <w:rPr>
                      <w:rFonts w:cs="Times New Roman"/>
                      <w:sz w:val="22"/>
                    </w:rPr>
                    <w:t xml:space="preserve"> получение образования </w:t>
                  </w:r>
                  <w:r w:rsidR="000E59F9" w:rsidRPr="000C371F">
                    <w:rPr>
                      <w:rFonts w:cs="Times New Roman"/>
                      <w:sz w:val="22"/>
                    </w:rPr>
                    <w:t>детьми;</w:t>
                  </w:r>
                </w:p>
                <w:p w:rsidR="00115FD1" w:rsidRPr="000C371F" w:rsidRDefault="00115FD1" w:rsidP="001F7D82">
                  <w:pPr>
                    <w:spacing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="0063632A" w:rsidRPr="000C371F">
                    <w:rPr>
                      <w:rFonts w:cs="Times New Roman"/>
                      <w:sz w:val="22"/>
                    </w:rPr>
                    <w:t xml:space="preserve"> формирование </w:t>
                  </w:r>
                  <w:r w:rsidRPr="000C371F">
                    <w:rPr>
                      <w:rFonts w:cs="Times New Roman"/>
                      <w:sz w:val="22"/>
                    </w:rPr>
                    <w:t>накопительной части пенсии матери</w:t>
                  </w:r>
                </w:p>
                <w:p w:rsidR="00115FD1" w:rsidRPr="000C371F" w:rsidRDefault="00115FD1" w:rsidP="001F7D82">
                  <w:pPr>
                    <w:spacing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 </w:t>
                  </w:r>
                  <w:r w:rsidRPr="000C371F">
                    <w:rPr>
                      <w:rFonts w:cs="Times New Roman"/>
                      <w:i/>
                      <w:sz w:val="22"/>
                    </w:rPr>
                    <w:t>(после исполнения ребенку возраста трех лет. В случае уплаты первоначального взноса по жилищному кредиту или займу, а также погашения жилищных кредитов и займов – в любое время после рождения или усыновления ребенка);</w:t>
                  </w:r>
                </w:p>
                <w:p w:rsidR="00115FD1" w:rsidRPr="000C371F" w:rsidRDefault="00115FD1" w:rsidP="001F7D82">
                  <w:pPr>
                    <w:spacing w:after="4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="000E59F9"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="000E59F9" w:rsidRPr="000C371F">
                    <w:rPr>
                      <w:rFonts w:cs="Times New Roman"/>
                      <w:sz w:val="22"/>
                    </w:rPr>
                    <w:t xml:space="preserve"> </w:t>
                  </w:r>
                  <w:r w:rsidRPr="000C371F">
                    <w:rPr>
                      <w:rFonts w:cs="Times New Roman"/>
                      <w:sz w:val="22"/>
                    </w:rPr>
                    <w:t>приобретение товаров и услуг для социальной адаптации и интеграции в общество детей-инвалидов;</w:t>
                  </w:r>
                </w:p>
                <w:p w:rsidR="00115FD1" w:rsidRPr="000C371F" w:rsidRDefault="00115FD1" w:rsidP="001F7D82">
                  <w:pPr>
                    <w:spacing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="000E59F9"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="000E59F9" w:rsidRPr="000C371F">
                    <w:rPr>
                      <w:rFonts w:cs="Times New Roman"/>
                      <w:sz w:val="22"/>
                    </w:rPr>
                    <w:t xml:space="preserve"> </w:t>
                  </w:r>
                  <w:r w:rsidRPr="000C371F">
                    <w:rPr>
                      <w:rFonts w:cs="Times New Roman"/>
                      <w:sz w:val="22"/>
                    </w:rPr>
                    <w:t xml:space="preserve">оплату услуг дошкольного образования и иных связанных с получением дошкольного образования расходов </w:t>
                  </w:r>
                </w:p>
                <w:p w:rsidR="00115FD1" w:rsidRPr="000C371F" w:rsidRDefault="00115FD1" w:rsidP="001F7D82">
                  <w:pPr>
                    <w:spacing w:after="60"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 </w:t>
                  </w:r>
                  <w:r w:rsidRPr="000C371F">
                    <w:rPr>
                      <w:rFonts w:cs="Times New Roman"/>
                      <w:i/>
                      <w:sz w:val="22"/>
                    </w:rPr>
                    <w:t>(в любое время после рождения или усыновления ребенка)</w:t>
                  </w:r>
                  <w:r w:rsidRPr="000C371F">
                    <w:rPr>
                      <w:rFonts w:cs="Times New Roman"/>
                      <w:sz w:val="22"/>
                    </w:rPr>
                    <w:t xml:space="preserve">; </w:t>
                  </w:r>
                </w:p>
                <w:p w:rsidR="00115FD1" w:rsidRPr="008E35D5" w:rsidRDefault="00115FD1" w:rsidP="001054AF">
                  <w:pPr>
                    <w:spacing w:line="240" w:lineRule="exact"/>
                    <w:jc w:val="both"/>
                    <w:rPr>
                      <w:rFonts w:cs="Times New Roman"/>
                      <w:sz w:val="23"/>
                      <w:szCs w:val="23"/>
                    </w:rPr>
                  </w:pP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>*</w:t>
                  </w:r>
                  <w:r w:rsidRPr="000C371F">
                    <w:rPr>
                      <w:rFonts w:cs="Times New Roman"/>
                      <w:b/>
                      <w:color w:val="C00000"/>
                      <w:spacing w:val="-2"/>
                      <w:sz w:val="22"/>
                    </w:rPr>
                    <w:t xml:space="preserve"> </w:t>
                  </w:r>
                  <w:r w:rsidR="000E59F9" w:rsidRPr="000C371F">
                    <w:rPr>
                      <w:rFonts w:cs="Times New Roman"/>
                      <w:b/>
                      <w:spacing w:val="-2"/>
                      <w:sz w:val="22"/>
                    </w:rPr>
                    <w:t xml:space="preserve">на 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>ежемесячную выплату</w:t>
                  </w: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 xml:space="preserve"> </w:t>
                  </w:r>
                  <w:r w:rsidRPr="000C371F">
                    <w:rPr>
                      <w:rFonts w:cs="Times New Roman"/>
                      <w:sz w:val="22"/>
                    </w:rPr>
                    <w:t>в св</w:t>
                  </w:r>
                  <w:r w:rsidR="008E35D5" w:rsidRPr="000C371F">
                    <w:rPr>
                      <w:rFonts w:cs="Times New Roman"/>
                      <w:sz w:val="22"/>
                    </w:rPr>
                    <w:t>язи с рождением (усыновлением) второго ребенка</w:t>
                  </w:r>
                  <w:r w:rsidR="008E35D5" w:rsidRPr="000C371F">
                    <w:rPr>
                      <w:rFonts w:cs="Times New Roman"/>
                      <w:b/>
                      <w:sz w:val="22"/>
                    </w:rPr>
                    <w:t xml:space="preserve"> </w:t>
                  </w:r>
                  <w:r w:rsidR="008E35D5" w:rsidRPr="000C371F">
                    <w:rPr>
                      <w:rFonts w:cs="Times New Roman"/>
                      <w:sz w:val="22"/>
                    </w:rPr>
                    <w:t>в размере 1</w:t>
                  </w:r>
                  <w:r w:rsidR="003F701D" w:rsidRPr="000C371F">
                    <w:rPr>
                      <w:rFonts w:cs="Times New Roman"/>
                      <w:sz w:val="22"/>
                    </w:rPr>
                    <w:t>4 051</w:t>
                  </w:r>
                  <w:r w:rsidR="008E35D5" w:rsidRPr="000C371F">
                    <w:rPr>
                      <w:rFonts w:cs="Times New Roman"/>
                      <w:sz w:val="22"/>
                    </w:rPr>
                    <w:t xml:space="preserve"> рубл</w:t>
                  </w:r>
                  <w:r w:rsidR="003F701D" w:rsidRPr="000C371F">
                    <w:rPr>
                      <w:rFonts w:cs="Times New Roman"/>
                      <w:sz w:val="22"/>
                    </w:rPr>
                    <w:t>ь</w:t>
                  </w:r>
                  <w:r w:rsidR="001054AF">
                    <w:rPr>
                      <w:rFonts w:cs="Times New Roman"/>
                      <w:sz w:val="22"/>
                    </w:rPr>
                    <w:t>,</w:t>
                  </w:r>
                  <w:r w:rsidR="008E35D5" w:rsidRPr="000C371F">
                    <w:rPr>
                      <w:rFonts w:cs="Times New Roman"/>
                      <w:sz w:val="22"/>
                    </w:rPr>
                    <w:t xml:space="preserve"> если </w:t>
                  </w:r>
                  <w:r w:rsidRPr="000C371F">
                    <w:rPr>
                      <w:rFonts w:cs="Times New Roman"/>
                      <w:spacing w:val="-6"/>
                      <w:sz w:val="22"/>
                    </w:rPr>
                    <w:t>доход на</w:t>
                  </w:r>
                  <w:r w:rsidR="004B56B5" w:rsidRPr="000C371F">
                    <w:rPr>
                      <w:rFonts w:cs="Times New Roman"/>
                      <w:spacing w:val="-6"/>
                      <w:sz w:val="22"/>
                    </w:rPr>
                    <w:t xml:space="preserve"> одного члена семьи не более</w:t>
                  </w:r>
                  <w:r w:rsidRPr="000C371F">
                    <w:rPr>
                      <w:rFonts w:cs="Times New Roman"/>
                      <w:spacing w:val="-6"/>
                      <w:sz w:val="22"/>
                    </w:rPr>
                    <w:t xml:space="preserve"> </w:t>
                  </w:r>
                  <w:r w:rsidR="003F701D" w:rsidRPr="000C371F">
                    <w:rPr>
                      <w:rFonts w:cs="Times New Roman"/>
                      <w:spacing w:val="-6"/>
                      <w:sz w:val="22"/>
                    </w:rPr>
                    <w:t>21 201</w:t>
                  </w:r>
                  <w:r w:rsidR="003F701D" w:rsidRPr="000C371F">
                    <w:rPr>
                      <w:rFonts w:eastAsia="Calibri" w:cs="Times New Roman"/>
                      <w:b/>
                      <w:sz w:val="22"/>
                    </w:rPr>
                    <w:t> </w:t>
                  </w:r>
                  <w:r w:rsidRPr="000C371F">
                    <w:rPr>
                      <w:rFonts w:cs="Times New Roman"/>
                      <w:spacing w:val="-6"/>
                      <w:sz w:val="22"/>
                    </w:rPr>
                    <w:t>рубля</w:t>
                  </w: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 xml:space="preserve">. </w:t>
                  </w:r>
                  <w:r w:rsidRPr="000C371F">
                    <w:rPr>
                      <w:rFonts w:cs="Times New Roman"/>
                      <w:spacing w:val="-2"/>
                      <w:sz w:val="22"/>
                    </w:rPr>
                    <w:t>Размер материнского</w:t>
                  </w: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 xml:space="preserve"> </w:t>
                  </w:r>
                  <w:r w:rsidRPr="000C371F">
                    <w:rPr>
                      <w:rFonts w:cs="Times New Roman"/>
                      <w:spacing w:val="-2"/>
                      <w:sz w:val="22"/>
                    </w:rPr>
                    <w:t>(семейного) ка</w:t>
                  </w:r>
                  <w:r w:rsidRPr="005556C4">
                    <w:rPr>
                      <w:rFonts w:cs="Times New Roman"/>
                      <w:spacing w:val="-2"/>
                      <w:sz w:val="23"/>
                      <w:szCs w:val="23"/>
                    </w:rPr>
                    <w:t>питала ежемесячно уменьшается на сумму ежемесячной выплаты.</w:t>
                  </w:r>
                </w:p>
              </w:tc>
            </w:tr>
          </w:tbl>
          <w:p w:rsidR="00197C66" w:rsidRDefault="00197C66" w:rsidP="006D4E96">
            <w:pPr>
              <w:jc w:val="center"/>
            </w:pPr>
          </w:p>
        </w:tc>
      </w:tr>
    </w:tbl>
    <w:p w:rsidR="00AA1B61" w:rsidRDefault="00AA1B61" w:rsidP="008E35D5"/>
    <w:sectPr w:rsidR="00AA1B61" w:rsidSect="00136B0F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1"/>
    <w:rsid w:val="00071F0A"/>
    <w:rsid w:val="00095074"/>
    <w:rsid w:val="00097E14"/>
    <w:rsid w:val="000C371F"/>
    <w:rsid w:val="000C4B13"/>
    <w:rsid w:val="000D08D2"/>
    <w:rsid w:val="000D5798"/>
    <w:rsid w:val="000E59F9"/>
    <w:rsid w:val="001022D5"/>
    <w:rsid w:val="001028CF"/>
    <w:rsid w:val="001054AF"/>
    <w:rsid w:val="00115FD1"/>
    <w:rsid w:val="0012061A"/>
    <w:rsid w:val="00127E59"/>
    <w:rsid w:val="001334B8"/>
    <w:rsid w:val="001341B0"/>
    <w:rsid w:val="00136B0F"/>
    <w:rsid w:val="00140091"/>
    <w:rsid w:val="001605E7"/>
    <w:rsid w:val="0019362B"/>
    <w:rsid w:val="00193789"/>
    <w:rsid w:val="00197C66"/>
    <w:rsid w:val="001E701A"/>
    <w:rsid w:val="001F12A4"/>
    <w:rsid w:val="001F7D82"/>
    <w:rsid w:val="00200F07"/>
    <w:rsid w:val="00206CAC"/>
    <w:rsid w:val="00206D0A"/>
    <w:rsid w:val="00211047"/>
    <w:rsid w:val="00215A0D"/>
    <w:rsid w:val="00224496"/>
    <w:rsid w:val="00237B0D"/>
    <w:rsid w:val="00240C9E"/>
    <w:rsid w:val="00251778"/>
    <w:rsid w:val="00251C49"/>
    <w:rsid w:val="002F05BB"/>
    <w:rsid w:val="002F4A5B"/>
    <w:rsid w:val="00301278"/>
    <w:rsid w:val="00302788"/>
    <w:rsid w:val="00306510"/>
    <w:rsid w:val="00316305"/>
    <w:rsid w:val="00326C9C"/>
    <w:rsid w:val="00331425"/>
    <w:rsid w:val="00355DD8"/>
    <w:rsid w:val="0036007D"/>
    <w:rsid w:val="0039095E"/>
    <w:rsid w:val="003B34F3"/>
    <w:rsid w:val="003C1609"/>
    <w:rsid w:val="003F701D"/>
    <w:rsid w:val="00406F89"/>
    <w:rsid w:val="004341BA"/>
    <w:rsid w:val="00447DE9"/>
    <w:rsid w:val="00473EDE"/>
    <w:rsid w:val="00477A84"/>
    <w:rsid w:val="00477D58"/>
    <w:rsid w:val="004A0419"/>
    <w:rsid w:val="004B33E3"/>
    <w:rsid w:val="004B56B5"/>
    <w:rsid w:val="004D13A2"/>
    <w:rsid w:val="004F4021"/>
    <w:rsid w:val="0051057F"/>
    <w:rsid w:val="00527287"/>
    <w:rsid w:val="00542640"/>
    <w:rsid w:val="005556C4"/>
    <w:rsid w:val="00557EC2"/>
    <w:rsid w:val="0056165B"/>
    <w:rsid w:val="00575377"/>
    <w:rsid w:val="00580CC1"/>
    <w:rsid w:val="00582EBC"/>
    <w:rsid w:val="005934AD"/>
    <w:rsid w:val="005A00C8"/>
    <w:rsid w:val="005B6790"/>
    <w:rsid w:val="005D1241"/>
    <w:rsid w:val="005D3489"/>
    <w:rsid w:val="00614655"/>
    <w:rsid w:val="00616827"/>
    <w:rsid w:val="00632F3A"/>
    <w:rsid w:val="0063349B"/>
    <w:rsid w:val="0063632A"/>
    <w:rsid w:val="00637718"/>
    <w:rsid w:val="00642189"/>
    <w:rsid w:val="00644A2D"/>
    <w:rsid w:val="0067163D"/>
    <w:rsid w:val="00671F2B"/>
    <w:rsid w:val="00676488"/>
    <w:rsid w:val="006772CB"/>
    <w:rsid w:val="00681BB4"/>
    <w:rsid w:val="0069291E"/>
    <w:rsid w:val="006A1635"/>
    <w:rsid w:val="006A2FB2"/>
    <w:rsid w:val="006A7ADC"/>
    <w:rsid w:val="006C293E"/>
    <w:rsid w:val="006D4E96"/>
    <w:rsid w:val="0070187E"/>
    <w:rsid w:val="007024C8"/>
    <w:rsid w:val="00702869"/>
    <w:rsid w:val="007222AA"/>
    <w:rsid w:val="00724056"/>
    <w:rsid w:val="00733D39"/>
    <w:rsid w:val="00740E09"/>
    <w:rsid w:val="00740F5E"/>
    <w:rsid w:val="00744BB8"/>
    <w:rsid w:val="0074523F"/>
    <w:rsid w:val="00762882"/>
    <w:rsid w:val="0076292D"/>
    <w:rsid w:val="00780DBA"/>
    <w:rsid w:val="00792506"/>
    <w:rsid w:val="007E04CF"/>
    <w:rsid w:val="007E763F"/>
    <w:rsid w:val="007F4E9E"/>
    <w:rsid w:val="00803491"/>
    <w:rsid w:val="00805ECB"/>
    <w:rsid w:val="0080777F"/>
    <w:rsid w:val="00810776"/>
    <w:rsid w:val="00810D8E"/>
    <w:rsid w:val="00822FC5"/>
    <w:rsid w:val="008358D3"/>
    <w:rsid w:val="008519E3"/>
    <w:rsid w:val="008535FE"/>
    <w:rsid w:val="00865C27"/>
    <w:rsid w:val="00881052"/>
    <w:rsid w:val="00886B3A"/>
    <w:rsid w:val="00887A1E"/>
    <w:rsid w:val="00887FCC"/>
    <w:rsid w:val="00890072"/>
    <w:rsid w:val="008B7EDD"/>
    <w:rsid w:val="008C1B1D"/>
    <w:rsid w:val="008D3AFE"/>
    <w:rsid w:val="008D3FED"/>
    <w:rsid w:val="008E35D5"/>
    <w:rsid w:val="00922FCC"/>
    <w:rsid w:val="00923EDC"/>
    <w:rsid w:val="009306D7"/>
    <w:rsid w:val="0094408D"/>
    <w:rsid w:val="009540B3"/>
    <w:rsid w:val="009718BA"/>
    <w:rsid w:val="0097429F"/>
    <w:rsid w:val="00974E42"/>
    <w:rsid w:val="0098431F"/>
    <w:rsid w:val="00990D7B"/>
    <w:rsid w:val="00994B86"/>
    <w:rsid w:val="00994DAA"/>
    <w:rsid w:val="009C312C"/>
    <w:rsid w:val="009D2B47"/>
    <w:rsid w:val="009F598A"/>
    <w:rsid w:val="00A11BB7"/>
    <w:rsid w:val="00A23720"/>
    <w:rsid w:val="00A36C07"/>
    <w:rsid w:val="00A551EF"/>
    <w:rsid w:val="00A56E76"/>
    <w:rsid w:val="00A61997"/>
    <w:rsid w:val="00A62AAF"/>
    <w:rsid w:val="00A73121"/>
    <w:rsid w:val="00A76B2C"/>
    <w:rsid w:val="00A85C91"/>
    <w:rsid w:val="00A965B5"/>
    <w:rsid w:val="00AA1B61"/>
    <w:rsid w:val="00AA7DA1"/>
    <w:rsid w:val="00AB2E25"/>
    <w:rsid w:val="00AC7683"/>
    <w:rsid w:val="00AE4D1C"/>
    <w:rsid w:val="00B00AB3"/>
    <w:rsid w:val="00B0284B"/>
    <w:rsid w:val="00B140EA"/>
    <w:rsid w:val="00B42818"/>
    <w:rsid w:val="00B47CDB"/>
    <w:rsid w:val="00B53220"/>
    <w:rsid w:val="00B86987"/>
    <w:rsid w:val="00BD595B"/>
    <w:rsid w:val="00C1572E"/>
    <w:rsid w:val="00C41546"/>
    <w:rsid w:val="00C55042"/>
    <w:rsid w:val="00C5697F"/>
    <w:rsid w:val="00C86467"/>
    <w:rsid w:val="00C8790A"/>
    <w:rsid w:val="00CA0E92"/>
    <w:rsid w:val="00CD1E25"/>
    <w:rsid w:val="00CD2788"/>
    <w:rsid w:val="00D01825"/>
    <w:rsid w:val="00D05979"/>
    <w:rsid w:val="00D261C0"/>
    <w:rsid w:val="00D732AD"/>
    <w:rsid w:val="00D90EB1"/>
    <w:rsid w:val="00DB3679"/>
    <w:rsid w:val="00DB67A3"/>
    <w:rsid w:val="00DE021C"/>
    <w:rsid w:val="00E30BF6"/>
    <w:rsid w:val="00E324E3"/>
    <w:rsid w:val="00E444B8"/>
    <w:rsid w:val="00E5514E"/>
    <w:rsid w:val="00E70AB3"/>
    <w:rsid w:val="00E81B63"/>
    <w:rsid w:val="00E9793E"/>
    <w:rsid w:val="00EA4C88"/>
    <w:rsid w:val="00ED2BB1"/>
    <w:rsid w:val="00ED7685"/>
    <w:rsid w:val="00EF09CD"/>
    <w:rsid w:val="00F0317E"/>
    <w:rsid w:val="00F63C24"/>
    <w:rsid w:val="00F71FCC"/>
    <w:rsid w:val="00F9522A"/>
    <w:rsid w:val="00F95803"/>
    <w:rsid w:val="00FA22A5"/>
    <w:rsid w:val="00FA7304"/>
    <w:rsid w:val="00FC5669"/>
    <w:rsid w:val="00FE1818"/>
    <w:rsid w:val="00FE2D3F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287CA-C867-4F85-BDC9-9E4C899F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fc2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branches/habarovsk/info" TargetMode="External"/><Relationship Id="rId5" Type="http://schemas.openxmlformats.org/officeDocument/2006/relationships/hyperlink" Target="http://www.mszn27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5DB49-2B88-4B95-9287-CEA35CE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Бондарева Наталья Викторовна</cp:lastModifiedBy>
  <cp:revision>2</cp:revision>
  <cp:lastPrinted>2019-03-14T01:39:00Z</cp:lastPrinted>
  <dcterms:created xsi:type="dcterms:W3CDTF">2019-04-24T02:23:00Z</dcterms:created>
  <dcterms:modified xsi:type="dcterms:W3CDTF">2019-04-24T02:23:00Z</dcterms:modified>
</cp:coreProperties>
</file>